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DCAD2" w14:textId="77777777" w:rsidR="006B7DFC" w:rsidRDefault="00000000">
      <w:pPr>
        <w:spacing w:after="187" w:line="259" w:lineRule="auto"/>
        <w:ind w:left="1889" w:firstLine="0"/>
        <w:jc w:val="left"/>
      </w:pPr>
      <w:r>
        <w:t xml:space="preserve"> </w:t>
      </w:r>
    </w:p>
    <w:p w14:paraId="341EA7CC" w14:textId="2E573282" w:rsidR="007D6983" w:rsidRPr="007D6983" w:rsidRDefault="00C4170F" w:rsidP="002219F5">
      <w:pPr>
        <w:shd w:val="clear" w:color="auto" w:fill="FFFFFF"/>
        <w:spacing w:before="360" w:after="240" w:line="450" w:lineRule="atLeast"/>
        <w:ind w:left="0" w:firstLine="0"/>
        <w:jc w:val="center"/>
        <w:outlineLvl w:val="0"/>
        <w:rPr>
          <w:rFonts w:eastAsia="Times New Roman"/>
          <w:b/>
          <w:bCs/>
          <w:color w:val="262626"/>
          <w:kern w:val="36"/>
          <w:sz w:val="52"/>
          <w:szCs w:val="52"/>
          <w14:ligatures w14:val="none"/>
        </w:rPr>
      </w:pPr>
      <w:r w:rsidRPr="002219F5">
        <w:rPr>
          <w:b/>
          <w:sz w:val="52"/>
          <w:szCs w:val="52"/>
        </w:rPr>
        <w:t>9</w:t>
      </w:r>
      <w:r w:rsidR="00397F4B" w:rsidRPr="002219F5">
        <w:rPr>
          <w:b/>
          <w:sz w:val="52"/>
          <w:szCs w:val="52"/>
        </w:rPr>
        <w:t xml:space="preserve">. </w:t>
      </w:r>
      <w:r w:rsidR="00000000" w:rsidRPr="002219F5">
        <w:rPr>
          <w:b/>
          <w:sz w:val="52"/>
          <w:szCs w:val="52"/>
        </w:rPr>
        <w:t xml:space="preserve">Process </w:t>
      </w:r>
      <w:r w:rsidR="002219F5" w:rsidRPr="002219F5">
        <w:rPr>
          <w:b/>
          <w:sz w:val="52"/>
          <w:szCs w:val="52"/>
        </w:rPr>
        <w:t xml:space="preserve">pour </w:t>
      </w:r>
      <w:r w:rsidR="002219F5" w:rsidRPr="002219F5">
        <w:rPr>
          <w:rFonts w:eastAsia="Times New Roman"/>
          <w:b/>
          <w:bCs/>
          <w:color w:val="262626"/>
          <w:kern w:val="0"/>
          <w:sz w:val="52"/>
          <w:szCs w:val="52"/>
          <w14:ligatures w14:val="none"/>
        </w:rPr>
        <w:t>Informer les publics</w:t>
      </w:r>
      <w:r w:rsidR="002219F5">
        <w:rPr>
          <w:rFonts w:eastAsia="Times New Roman"/>
          <w:b/>
          <w:bCs/>
          <w:color w:val="262626"/>
          <w:kern w:val="0"/>
          <w:sz w:val="52"/>
          <w:szCs w:val="52"/>
          <w14:ligatures w14:val="none"/>
        </w:rPr>
        <w:t xml:space="preserve"> </w:t>
      </w:r>
      <w:r w:rsidR="002219F5" w:rsidRPr="002219F5">
        <w:rPr>
          <w:rFonts w:eastAsia="Times New Roman"/>
          <w:b/>
          <w:bCs/>
          <w:color w:val="262626"/>
          <w:kern w:val="0"/>
          <w:sz w:val="52"/>
          <w:szCs w:val="52"/>
          <w14:ligatures w14:val="none"/>
        </w:rPr>
        <w:t>bénéficiaires des conditions de déroulement de la prestation</w:t>
      </w:r>
    </w:p>
    <w:p w14:paraId="47BC5CAC" w14:textId="77777777" w:rsidR="006B7DFC" w:rsidRDefault="00000000">
      <w:pPr>
        <w:spacing w:after="201" w:line="259" w:lineRule="auto"/>
        <w:ind w:left="0" w:right="15" w:firstLine="0"/>
        <w:jc w:val="center"/>
      </w:pPr>
      <w:r>
        <w:rPr>
          <w:b/>
          <w:i/>
        </w:rPr>
        <w:t xml:space="preserve">Description </w:t>
      </w:r>
    </w:p>
    <w:p w14:paraId="27490C14" w14:textId="77777777" w:rsidR="002219F5" w:rsidRPr="002219F5" w:rsidRDefault="002219F5" w:rsidP="002219F5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2219F5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14CAC042">
          <v:rect id="_x0000_i1172" style="width:0;height:.75pt" o:hrstd="t" o:hrnoshade="t" o:hr="t" fillcolor="#262626" stroked="f"/>
        </w:pict>
      </w:r>
    </w:p>
    <w:p w14:paraId="386133C2" w14:textId="77777777" w:rsidR="002219F5" w:rsidRPr="002219F5" w:rsidRDefault="002219F5" w:rsidP="002219F5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2219F5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Étape 1 : Élaboration des documents d'information</w:t>
      </w:r>
    </w:p>
    <w:p w14:paraId="040B60D0" w14:textId="300DD159" w:rsidR="002219F5" w:rsidRPr="002219F5" w:rsidRDefault="002219F5" w:rsidP="002219F5">
      <w:pPr>
        <w:numPr>
          <w:ilvl w:val="0"/>
          <w:numId w:val="57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219F5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 xml:space="preserve">Créer un </w:t>
      </w:r>
      <w:r w:rsidRPr="002219F5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highlight w:val="yellow"/>
          <w14:ligatures w14:val="none"/>
        </w:rPr>
        <w:t xml:space="preserve">livret </w:t>
      </w:r>
      <w:hyperlink r:id="rId7" w:tgtFrame="_blank" w:history="1">
        <w:r w:rsidRPr="002219F5">
          <w:rPr>
            <w:rStyle w:val="Lienhypertexte"/>
            <w:rFonts w:ascii="Tahoma" w:eastAsia="Times New Roman" w:hAnsi="Tahoma" w:cs="Tahoma"/>
            <w:b/>
            <w:bCs/>
            <w:kern w:val="0"/>
            <w:sz w:val="23"/>
            <w:szCs w:val="23"/>
            <w:highlight w:val="yellow"/>
            <w14:ligatures w14:val="none"/>
          </w:rPr>
          <w:t>d'accueil</w:t>
        </w:r>
      </w:hyperlink>
      <w:r w:rsidRPr="002219F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438DBC0B" w14:textId="77777777" w:rsidR="002219F5" w:rsidRPr="002219F5" w:rsidRDefault="002219F5" w:rsidP="002219F5">
      <w:pPr>
        <w:numPr>
          <w:ilvl w:val="1"/>
          <w:numId w:val="57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219F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Inclure les informations suivantes :</w:t>
      </w:r>
    </w:p>
    <w:p w14:paraId="2F73B97B" w14:textId="77777777" w:rsidR="002219F5" w:rsidRPr="002219F5" w:rsidRDefault="002219F5" w:rsidP="002219F5">
      <w:pPr>
        <w:numPr>
          <w:ilvl w:val="2"/>
          <w:numId w:val="57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219F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Objectifs de la formation.</w:t>
      </w:r>
    </w:p>
    <w:p w14:paraId="059F621A" w14:textId="77777777" w:rsidR="002219F5" w:rsidRPr="002219F5" w:rsidRDefault="002219F5" w:rsidP="002219F5">
      <w:pPr>
        <w:numPr>
          <w:ilvl w:val="2"/>
          <w:numId w:val="57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219F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Programme détaillé (contenus, séquences, rythmes).</w:t>
      </w:r>
    </w:p>
    <w:p w14:paraId="4E833EAF" w14:textId="5B13DCEE" w:rsidR="002219F5" w:rsidRPr="002219F5" w:rsidRDefault="002219F5" w:rsidP="002219F5">
      <w:pPr>
        <w:numPr>
          <w:ilvl w:val="2"/>
          <w:numId w:val="57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219F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Modalités pédagogiques (distanciel</w:t>
      </w:r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, </w:t>
      </w:r>
      <w:proofErr w:type="spellStart"/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blended</w:t>
      </w:r>
      <w:proofErr w:type="spellEnd"/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-learning</w:t>
      </w:r>
      <w:r w:rsidRPr="002219F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).</w:t>
      </w:r>
    </w:p>
    <w:p w14:paraId="12B2B502" w14:textId="77777777" w:rsidR="002219F5" w:rsidRPr="002219F5" w:rsidRDefault="002219F5" w:rsidP="002219F5">
      <w:pPr>
        <w:numPr>
          <w:ilvl w:val="2"/>
          <w:numId w:val="57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219F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Accessibilité pour les personnes en situation de handicap (PSH).</w:t>
      </w:r>
    </w:p>
    <w:p w14:paraId="0711EA4E" w14:textId="77777777" w:rsidR="002219F5" w:rsidRPr="002219F5" w:rsidRDefault="002219F5" w:rsidP="002219F5">
      <w:pPr>
        <w:numPr>
          <w:ilvl w:val="0"/>
          <w:numId w:val="57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219F5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Formaliser un planning prévisionnel</w:t>
      </w:r>
      <w:r w:rsidRPr="002219F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555671CD" w14:textId="2A6043B0" w:rsidR="002219F5" w:rsidRPr="002219F5" w:rsidRDefault="002219F5" w:rsidP="002219F5">
      <w:pPr>
        <w:numPr>
          <w:ilvl w:val="1"/>
          <w:numId w:val="57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219F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Fournir un calendrier des sessions, horaires, pauses, et dates importantes (évaluations, examens, etc.).</w:t>
      </w:r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</w:t>
      </w:r>
      <w:hyperlink r:id="rId8" w:tgtFrame="_blank" w:history="1">
        <w:r w:rsidRPr="002219F5">
          <w:rPr>
            <w:rStyle w:val="Lienhypertexte"/>
            <w:rFonts w:ascii="Tahoma" w:eastAsia="Times New Roman" w:hAnsi="Tahoma" w:cs="Tahoma"/>
            <w:kern w:val="0"/>
            <w:sz w:val="23"/>
            <w:szCs w:val="23"/>
            <w:highlight w:val="yellow"/>
            <w14:ligatures w14:val="none"/>
          </w:rPr>
          <w:t>CF Tableau de Bord Apprenants</w:t>
        </w:r>
      </w:hyperlink>
    </w:p>
    <w:p w14:paraId="7058998A" w14:textId="77777777" w:rsidR="002219F5" w:rsidRPr="002219F5" w:rsidRDefault="002219F5" w:rsidP="002219F5">
      <w:pPr>
        <w:numPr>
          <w:ilvl w:val="0"/>
          <w:numId w:val="57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219F5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Préparer un document sur les modalités pratiques</w:t>
      </w:r>
      <w:r w:rsidRPr="002219F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3A89D92E" w14:textId="77777777" w:rsidR="002219F5" w:rsidRPr="002219F5" w:rsidRDefault="002219F5" w:rsidP="002219F5">
      <w:pPr>
        <w:numPr>
          <w:ilvl w:val="1"/>
          <w:numId w:val="57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219F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Contacts des référents pédagogiques, administratifs et handicap.</w:t>
      </w:r>
    </w:p>
    <w:p w14:paraId="555D986B" w14:textId="3244C506" w:rsidR="002219F5" w:rsidRPr="002219F5" w:rsidRDefault="002219F5" w:rsidP="002219F5">
      <w:pPr>
        <w:numPr>
          <w:ilvl w:val="1"/>
          <w:numId w:val="57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219F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Modalités d'accès à la plateforme en ligne</w:t>
      </w:r>
    </w:p>
    <w:p w14:paraId="02AD317E" w14:textId="7981CB06" w:rsidR="002219F5" w:rsidRPr="002219F5" w:rsidRDefault="002219F5" w:rsidP="002219F5">
      <w:pPr>
        <w:numPr>
          <w:ilvl w:val="0"/>
          <w:numId w:val="57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219F5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 xml:space="preserve">Mettre à disposition un </w:t>
      </w:r>
      <w:hyperlink r:id="rId9" w:tgtFrame="_blank" w:history="1">
        <w:r w:rsidRPr="002219F5">
          <w:rPr>
            <w:rStyle w:val="Lienhypertexte"/>
            <w:rFonts w:ascii="Tahoma" w:eastAsia="Times New Roman" w:hAnsi="Tahoma" w:cs="Tahoma"/>
            <w:b/>
            <w:bCs/>
            <w:kern w:val="0"/>
            <w:sz w:val="23"/>
            <w:szCs w:val="23"/>
            <w:highlight w:val="yellow"/>
            <w14:ligatures w14:val="none"/>
          </w:rPr>
          <w:t>règlement intérieur</w:t>
        </w:r>
      </w:hyperlink>
      <w:r w:rsidRPr="002219F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(ou s'assurer de sa mise à jour) :</w:t>
      </w:r>
    </w:p>
    <w:p w14:paraId="2BDEA28A" w14:textId="77777777" w:rsidR="002219F5" w:rsidRPr="002219F5" w:rsidRDefault="002219F5" w:rsidP="002219F5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2219F5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413E5F18">
          <v:rect id="_x0000_i1173" style="width:0;height:.75pt" o:hrstd="t" o:hrnoshade="t" o:hr="t" fillcolor="#262626" stroked="f"/>
        </w:pict>
      </w:r>
    </w:p>
    <w:p w14:paraId="170E45CD" w14:textId="77777777" w:rsidR="002219F5" w:rsidRPr="002219F5" w:rsidRDefault="002219F5" w:rsidP="002219F5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2219F5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lastRenderedPageBreak/>
        <w:t>Étape 2 : Diffusion des informations aux bénéficiaires</w:t>
      </w:r>
    </w:p>
    <w:p w14:paraId="19988FC2" w14:textId="77777777" w:rsidR="002219F5" w:rsidRPr="002219F5" w:rsidRDefault="002219F5" w:rsidP="002219F5">
      <w:pPr>
        <w:numPr>
          <w:ilvl w:val="0"/>
          <w:numId w:val="58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219F5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Avant le début de la formation</w:t>
      </w:r>
      <w:r w:rsidRPr="002219F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0CCFC77E" w14:textId="77777777" w:rsidR="002219F5" w:rsidRPr="002219F5" w:rsidRDefault="002219F5" w:rsidP="002219F5">
      <w:pPr>
        <w:numPr>
          <w:ilvl w:val="1"/>
          <w:numId w:val="5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219F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Envoyer par e-mail ou courrier les documents suivants :</w:t>
      </w:r>
    </w:p>
    <w:p w14:paraId="1A24E13A" w14:textId="77777777" w:rsidR="002219F5" w:rsidRPr="002219F5" w:rsidRDefault="002219F5" w:rsidP="002219F5">
      <w:pPr>
        <w:numPr>
          <w:ilvl w:val="2"/>
          <w:numId w:val="5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219F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Livret d'accueil.</w:t>
      </w:r>
    </w:p>
    <w:p w14:paraId="13E1273E" w14:textId="77777777" w:rsidR="002219F5" w:rsidRPr="002219F5" w:rsidRDefault="002219F5" w:rsidP="002219F5">
      <w:pPr>
        <w:numPr>
          <w:ilvl w:val="2"/>
          <w:numId w:val="5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219F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Planning prévisionnel.</w:t>
      </w:r>
    </w:p>
    <w:p w14:paraId="3FAB3FB4" w14:textId="77777777" w:rsidR="002219F5" w:rsidRPr="002219F5" w:rsidRDefault="002219F5" w:rsidP="002219F5">
      <w:pPr>
        <w:numPr>
          <w:ilvl w:val="2"/>
          <w:numId w:val="5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219F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Modalités pratiques.</w:t>
      </w:r>
    </w:p>
    <w:p w14:paraId="27B7AF7D" w14:textId="77777777" w:rsidR="002219F5" w:rsidRPr="002219F5" w:rsidRDefault="002219F5" w:rsidP="002219F5">
      <w:pPr>
        <w:numPr>
          <w:ilvl w:val="1"/>
          <w:numId w:val="5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219F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Proposer une réunion d'information (en ligne ou en présentiel) pour expliquer les conditions de la formation et répondre aux questions.</w:t>
      </w:r>
    </w:p>
    <w:p w14:paraId="4CD412BF" w14:textId="77777777" w:rsidR="002219F5" w:rsidRPr="002219F5" w:rsidRDefault="002219F5" w:rsidP="002219F5">
      <w:pPr>
        <w:numPr>
          <w:ilvl w:val="0"/>
          <w:numId w:val="58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219F5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Lors de l'inscription</w:t>
      </w:r>
      <w:r w:rsidRPr="002219F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7EDFF609" w14:textId="77777777" w:rsidR="002219F5" w:rsidRPr="002219F5" w:rsidRDefault="002219F5" w:rsidP="002219F5">
      <w:pPr>
        <w:numPr>
          <w:ilvl w:val="1"/>
          <w:numId w:val="5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219F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Inclure dans le contrat ou la convention de formation une clause confirmant que le bénéficiaire a reçu toutes les informations nécessaires.</w:t>
      </w:r>
    </w:p>
    <w:p w14:paraId="70EEB080" w14:textId="77777777" w:rsidR="002219F5" w:rsidRPr="002219F5" w:rsidRDefault="002219F5" w:rsidP="002219F5">
      <w:pPr>
        <w:numPr>
          <w:ilvl w:val="1"/>
          <w:numId w:val="5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219F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S'assurer que les bénéficiaires signent un accusé de réception des documents.</w:t>
      </w:r>
    </w:p>
    <w:p w14:paraId="0FF61ACF" w14:textId="2D7B1947" w:rsidR="002219F5" w:rsidRPr="002219F5" w:rsidRDefault="002219F5" w:rsidP="002219F5">
      <w:pPr>
        <w:numPr>
          <w:ilvl w:val="0"/>
          <w:numId w:val="58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219F5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Pour les publics spécifiques (PSH)</w:t>
      </w:r>
      <w:r w:rsidRPr="002219F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18BEE9C3" w14:textId="6685945A" w:rsidR="002219F5" w:rsidRPr="002219F5" w:rsidRDefault="002219F5" w:rsidP="002219F5">
      <w:pPr>
        <w:numPr>
          <w:ilvl w:val="1"/>
          <w:numId w:val="5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219F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Mettre en place un processus d'adaptation des modalités pour les PSH (ex. : supports adaptés).</w:t>
      </w:r>
    </w:p>
    <w:p w14:paraId="6F1A949C" w14:textId="77777777" w:rsidR="002219F5" w:rsidRPr="002219F5" w:rsidRDefault="002219F5" w:rsidP="002219F5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2219F5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10D301A0">
          <v:rect id="_x0000_i1174" style="width:0;height:.75pt" o:hrstd="t" o:hrnoshade="t" o:hr="t" fillcolor="#262626" stroked="f"/>
        </w:pict>
      </w:r>
    </w:p>
    <w:p w14:paraId="69C41C68" w14:textId="77777777" w:rsidR="002219F5" w:rsidRPr="002219F5" w:rsidRDefault="002219F5" w:rsidP="002219F5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2219F5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Étape 3 : Suivi et traçabilité</w:t>
      </w:r>
    </w:p>
    <w:p w14:paraId="2382A5D0" w14:textId="77777777" w:rsidR="002219F5" w:rsidRPr="002219F5" w:rsidRDefault="002219F5" w:rsidP="002219F5">
      <w:pPr>
        <w:numPr>
          <w:ilvl w:val="0"/>
          <w:numId w:val="59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219F5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Centraliser les preuves de diffusion</w:t>
      </w:r>
      <w:r w:rsidRPr="002219F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661FE2D8" w14:textId="77777777" w:rsidR="002219F5" w:rsidRPr="002219F5" w:rsidRDefault="002219F5" w:rsidP="002219F5">
      <w:pPr>
        <w:numPr>
          <w:ilvl w:val="1"/>
          <w:numId w:val="59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219F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Conserver les accusés de réception des documents envoyés.</w:t>
      </w:r>
    </w:p>
    <w:p w14:paraId="704E60D7" w14:textId="77777777" w:rsidR="002219F5" w:rsidRPr="002219F5" w:rsidRDefault="002219F5" w:rsidP="002219F5">
      <w:pPr>
        <w:numPr>
          <w:ilvl w:val="1"/>
          <w:numId w:val="59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219F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Archiver les e-mails ou courriers envoyés aux bénéficiaires.</w:t>
      </w:r>
    </w:p>
    <w:p w14:paraId="09E61949" w14:textId="77777777" w:rsidR="002219F5" w:rsidRPr="002219F5" w:rsidRDefault="002219F5" w:rsidP="002219F5">
      <w:pPr>
        <w:numPr>
          <w:ilvl w:val="1"/>
          <w:numId w:val="59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219F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Enregistrer les comptes rendus des réunions d'information.</w:t>
      </w:r>
    </w:p>
    <w:p w14:paraId="5B64BEB0" w14:textId="77777777" w:rsidR="002219F5" w:rsidRPr="002219F5" w:rsidRDefault="002219F5" w:rsidP="002219F5">
      <w:pPr>
        <w:numPr>
          <w:ilvl w:val="0"/>
          <w:numId w:val="59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219F5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Mettre en place un système de retour d'information</w:t>
      </w:r>
      <w:r w:rsidRPr="002219F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42F4567B" w14:textId="77777777" w:rsidR="002219F5" w:rsidRPr="002219F5" w:rsidRDefault="002219F5" w:rsidP="002219F5">
      <w:pPr>
        <w:numPr>
          <w:ilvl w:val="1"/>
          <w:numId w:val="59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219F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Recueillir les retours des bénéficiaires sur l'information reçue (questionnaires ou entretiens).</w:t>
      </w:r>
    </w:p>
    <w:p w14:paraId="32A67FC8" w14:textId="77777777" w:rsidR="002219F5" w:rsidRPr="002219F5" w:rsidRDefault="002219F5" w:rsidP="002219F5">
      <w:pPr>
        <w:numPr>
          <w:ilvl w:val="1"/>
          <w:numId w:val="59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219F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Corriger les éventuelles lacunes identifiées.</w:t>
      </w:r>
    </w:p>
    <w:p w14:paraId="3880DFFE" w14:textId="77777777" w:rsidR="002219F5" w:rsidRPr="002219F5" w:rsidRDefault="002219F5" w:rsidP="002219F5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2219F5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lastRenderedPageBreak/>
        <w:pict w14:anchorId="09F20BCE">
          <v:rect id="_x0000_i1175" style="width:0;height:.75pt" o:hrstd="t" o:hrnoshade="t" o:hr="t" fillcolor="#262626" stroked="f"/>
        </w:pict>
      </w:r>
    </w:p>
    <w:p w14:paraId="431DDFED" w14:textId="77777777" w:rsidR="002219F5" w:rsidRPr="002219F5" w:rsidRDefault="002219F5" w:rsidP="002219F5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2219F5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Étape 4 : Mise à jour régulière</w:t>
      </w:r>
    </w:p>
    <w:p w14:paraId="6C2459F7" w14:textId="77777777" w:rsidR="002219F5" w:rsidRPr="002219F5" w:rsidRDefault="002219F5" w:rsidP="002219F5">
      <w:pPr>
        <w:numPr>
          <w:ilvl w:val="0"/>
          <w:numId w:val="60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219F5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Actualiser les documents</w:t>
      </w:r>
      <w:r w:rsidRPr="002219F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499C54E3" w14:textId="77777777" w:rsidR="002219F5" w:rsidRPr="002219F5" w:rsidRDefault="002219F5" w:rsidP="002219F5">
      <w:pPr>
        <w:numPr>
          <w:ilvl w:val="1"/>
          <w:numId w:val="60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219F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Vérifier périodiquement que les informations diffusées (contenus, modalités, contacts) sont à jour.</w:t>
      </w:r>
    </w:p>
    <w:p w14:paraId="0D71618F" w14:textId="77777777" w:rsidR="002219F5" w:rsidRPr="002219F5" w:rsidRDefault="002219F5" w:rsidP="002219F5">
      <w:pPr>
        <w:numPr>
          <w:ilvl w:val="1"/>
          <w:numId w:val="60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219F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Intégrer les retours d'expérience pour améliorer la qualité des informations fournies.</w:t>
      </w:r>
    </w:p>
    <w:p w14:paraId="51B85D4D" w14:textId="77777777" w:rsidR="002219F5" w:rsidRPr="002219F5" w:rsidRDefault="002219F5" w:rsidP="002219F5">
      <w:pPr>
        <w:numPr>
          <w:ilvl w:val="0"/>
          <w:numId w:val="60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219F5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Former le personnel</w:t>
      </w:r>
      <w:r w:rsidRPr="002219F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28E02F36" w14:textId="77777777" w:rsidR="002219F5" w:rsidRPr="002219F5" w:rsidRDefault="002219F5" w:rsidP="002219F5">
      <w:pPr>
        <w:numPr>
          <w:ilvl w:val="1"/>
          <w:numId w:val="60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219F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Sensibiliser les équipes pédagogiques et administratives à l'importance de l'information des bénéficiaires.</w:t>
      </w:r>
    </w:p>
    <w:p w14:paraId="3B7FF519" w14:textId="77777777" w:rsidR="002219F5" w:rsidRPr="002219F5" w:rsidRDefault="002219F5" w:rsidP="002219F5">
      <w:pPr>
        <w:numPr>
          <w:ilvl w:val="1"/>
          <w:numId w:val="60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219F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Désigner des référents pour garantir la bonne diffusion des informations.</w:t>
      </w:r>
    </w:p>
    <w:p w14:paraId="36EA88B0" w14:textId="77777777" w:rsidR="002219F5" w:rsidRPr="002219F5" w:rsidRDefault="002219F5" w:rsidP="002219F5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2219F5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25BB858D">
          <v:rect id="_x0000_i1176" style="width:0;height:.75pt" o:hrstd="t" o:hrnoshade="t" o:hr="t" fillcolor="#262626" stroked="f"/>
        </w:pict>
      </w:r>
    </w:p>
    <w:p w14:paraId="1D0D1C38" w14:textId="2D993F8D" w:rsidR="002219F5" w:rsidRPr="002219F5" w:rsidRDefault="002219F5" w:rsidP="002219F5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</w:p>
    <w:p w14:paraId="1B005176" w14:textId="77777777" w:rsidR="002219F5" w:rsidRPr="002219F5" w:rsidRDefault="002219F5" w:rsidP="002219F5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2219F5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Conclusion</w:t>
      </w:r>
    </w:p>
    <w:p w14:paraId="7641C96C" w14:textId="77777777" w:rsidR="002219F5" w:rsidRPr="002219F5" w:rsidRDefault="002219F5" w:rsidP="002219F5">
      <w:pPr>
        <w:shd w:val="clear" w:color="auto" w:fill="FFFFFF"/>
        <w:spacing w:after="0" w:line="360" w:lineRule="atLeast"/>
        <w:ind w:left="0" w:firstLine="0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219F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En suivant ce processus, </w:t>
      </w:r>
      <w:r w:rsidRPr="002219F5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CGPC</w:t>
      </w:r>
      <w:r w:rsidRPr="002219F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pourra répondre pleinement à l'indicateur 9 en garantissant une information claire, accessible et formalisée pour les bénéficiaires. </w:t>
      </w:r>
    </w:p>
    <w:p w14:paraId="1656CCE2" w14:textId="77777777" w:rsidR="007A3FF3" w:rsidRDefault="007A3FF3" w:rsidP="009C20A4">
      <w:pPr>
        <w:spacing w:after="202" w:line="259" w:lineRule="auto"/>
        <w:ind w:left="0" w:firstLine="0"/>
        <w:jc w:val="left"/>
        <w:rPr>
          <w:b/>
          <w:bCs/>
        </w:rPr>
      </w:pPr>
    </w:p>
    <w:sectPr w:rsidR="007A3FF3">
      <w:headerReference w:type="even" r:id="rId10"/>
      <w:headerReference w:type="default" r:id="rId11"/>
      <w:headerReference w:type="first" r:id="rId12"/>
      <w:pgSz w:w="12240" w:h="15840"/>
      <w:pgMar w:top="1886" w:right="1436" w:bottom="158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EA4DF" w14:textId="77777777" w:rsidR="00150286" w:rsidRDefault="00150286">
      <w:pPr>
        <w:spacing w:after="0" w:line="240" w:lineRule="auto"/>
      </w:pPr>
      <w:r>
        <w:separator/>
      </w:r>
    </w:p>
  </w:endnote>
  <w:endnote w:type="continuationSeparator" w:id="0">
    <w:p w14:paraId="5409180B" w14:textId="77777777" w:rsidR="00150286" w:rsidRDefault="001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C27A9" w14:textId="77777777" w:rsidR="00150286" w:rsidRDefault="00150286">
      <w:pPr>
        <w:spacing w:after="0" w:line="240" w:lineRule="auto"/>
      </w:pPr>
      <w:r>
        <w:separator/>
      </w:r>
    </w:p>
  </w:footnote>
  <w:footnote w:type="continuationSeparator" w:id="0">
    <w:p w14:paraId="236AC47E" w14:textId="77777777" w:rsidR="00150286" w:rsidRDefault="00150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2DF8D" w14:textId="77777777" w:rsidR="006B7DFC" w:rsidRDefault="00000000">
    <w:pPr>
      <w:spacing w:after="0" w:line="259" w:lineRule="auto"/>
      <w:ind w:left="-1440" w:right="7475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8720160" wp14:editId="38AB92D2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199833" cy="86868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9833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E70423" w14:textId="77777777" w:rsidR="006B7DFC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92C5F0D" wp14:editId="26474A9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640" name="Group 16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4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D0E1" w14:textId="77777777" w:rsidR="006B7DFC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8066186" wp14:editId="47D80827">
              <wp:simplePos x="0" y="0"/>
              <wp:positionH relativeFrom="page">
                <wp:posOffset>914400</wp:posOffset>
              </wp:positionH>
              <wp:positionV relativeFrom="page">
                <wp:posOffset>457200</wp:posOffset>
              </wp:positionV>
              <wp:extent cx="1199833" cy="868680"/>
              <wp:effectExtent l="0" t="0" r="0" b="0"/>
              <wp:wrapNone/>
              <wp:docPr id="1632" name="Group 16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99833" cy="868680"/>
                        <a:chOff x="0" y="0"/>
                        <a:chExt cx="1199833" cy="868680"/>
                      </a:xfrm>
                    </wpg:grpSpPr>
                    <pic:pic xmlns:pic="http://schemas.openxmlformats.org/drawingml/2006/picture">
                      <pic:nvPicPr>
                        <pic:cNvPr id="1633" name="Picture 16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9833" cy="8686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32" style="width:94.475pt;height:68.4pt;position:absolute;z-index:-2147483648;mso-position-horizontal-relative:page;mso-position-horizontal:absolute;margin-left:72pt;mso-position-vertical-relative:page;margin-top:36pt;" coordsize="11998,8686">
              <v:shape id="Picture 1633" style="position:absolute;width:11998;height:8686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A7CE7" w14:textId="77777777" w:rsidR="006B7DFC" w:rsidRDefault="00000000">
    <w:pPr>
      <w:spacing w:after="0" w:line="259" w:lineRule="auto"/>
      <w:ind w:left="-1440" w:right="7475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45BD9C08" wp14:editId="1617ACE9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199833" cy="868680"/>
          <wp:effectExtent l="0" t="0" r="0" b="0"/>
          <wp:wrapSquare wrapText="bothSides"/>
          <wp:docPr id="24561670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9833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E65B84" w14:textId="77777777" w:rsidR="006B7DFC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5511D7E" wp14:editId="33E5431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630" name="Group 16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3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83068"/>
    <w:multiLevelType w:val="multilevel"/>
    <w:tmpl w:val="7A02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3A5E0D"/>
    <w:multiLevelType w:val="multilevel"/>
    <w:tmpl w:val="D6A6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6052E8"/>
    <w:multiLevelType w:val="multilevel"/>
    <w:tmpl w:val="8F5A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D36696"/>
    <w:multiLevelType w:val="multilevel"/>
    <w:tmpl w:val="BB74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AA3B59"/>
    <w:multiLevelType w:val="multilevel"/>
    <w:tmpl w:val="9F5A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6E3070"/>
    <w:multiLevelType w:val="multilevel"/>
    <w:tmpl w:val="9F5A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5D236B"/>
    <w:multiLevelType w:val="multilevel"/>
    <w:tmpl w:val="144E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8B2188"/>
    <w:multiLevelType w:val="multilevel"/>
    <w:tmpl w:val="3E5A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F324DB"/>
    <w:multiLevelType w:val="multilevel"/>
    <w:tmpl w:val="9F5A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5D7357"/>
    <w:multiLevelType w:val="multilevel"/>
    <w:tmpl w:val="5810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5994553"/>
    <w:multiLevelType w:val="hybridMultilevel"/>
    <w:tmpl w:val="72D4A5C4"/>
    <w:lvl w:ilvl="0" w:tplc="F2E4B8E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2CEFA4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2455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DEEA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8EE3A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16B5F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9A54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3675F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C23EF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B0224F"/>
    <w:multiLevelType w:val="multilevel"/>
    <w:tmpl w:val="9F5A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607C65"/>
    <w:multiLevelType w:val="multilevel"/>
    <w:tmpl w:val="0EC4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151D47"/>
    <w:multiLevelType w:val="multilevel"/>
    <w:tmpl w:val="CEA8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D779FA"/>
    <w:multiLevelType w:val="multilevel"/>
    <w:tmpl w:val="A342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E35E60"/>
    <w:multiLevelType w:val="multilevel"/>
    <w:tmpl w:val="92C0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6675C8"/>
    <w:multiLevelType w:val="multilevel"/>
    <w:tmpl w:val="7EE4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9D20ECD"/>
    <w:multiLevelType w:val="multilevel"/>
    <w:tmpl w:val="9F5A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1F1412"/>
    <w:multiLevelType w:val="multilevel"/>
    <w:tmpl w:val="3714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DF1315F"/>
    <w:multiLevelType w:val="multilevel"/>
    <w:tmpl w:val="9F5A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ED60549"/>
    <w:multiLevelType w:val="multilevel"/>
    <w:tmpl w:val="9F5A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18157F6"/>
    <w:multiLevelType w:val="multilevel"/>
    <w:tmpl w:val="9F5A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3046DA0"/>
    <w:multiLevelType w:val="multilevel"/>
    <w:tmpl w:val="B658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5E25ED8"/>
    <w:multiLevelType w:val="multilevel"/>
    <w:tmpl w:val="9F5A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7032BEE"/>
    <w:multiLevelType w:val="multilevel"/>
    <w:tmpl w:val="04A4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7091101"/>
    <w:multiLevelType w:val="multilevel"/>
    <w:tmpl w:val="01B8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7EC1092"/>
    <w:multiLevelType w:val="multilevel"/>
    <w:tmpl w:val="C85C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8F53FE7"/>
    <w:multiLevelType w:val="multilevel"/>
    <w:tmpl w:val="9F5A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950756A"/>
    <w:multiLevelType w:val="multilevel"/>
    <w:tmpl w:val="6E68E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9594C4B"/>
    <w:multiLevelType w:val="multilevel"/>
    <w:tmpl w:val="5D64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B987D5D"/>
    <w:multiLevelType w:val="multilevel"/>
    <w:tmpl w:val="34A6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E712488"/>
    <w:multiLevelType w:val="multilevel"/>
    <w:tmpl w:val="9F5A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EB4410E"/>
    <w:multiLevelType w:val="multilevel"/>
    <w:tmpl w:val="F414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FB12CEE"/>
    <w:multiLevelType w:val="multilevel"/>
    <w:tmpl w:val="A840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14A666F"/>
    <w:multiLevelType w:val="multilevel"/>
    <w:tmpl w:val="FB245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1A475FA"/>
    <w:multiLevelType w:val="multilevel"/>
    <w:tmpl w:val="A8CC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1F46656"/>
    <w:multiLevelType w:val="multilevel"/>
    <w:tmpl w:val="609C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2684E04"/>
    <w:multiLevelType w:val="multilevel"/>
    <w:tmpl w:val="49C80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6B13DA0"/>
    <w:multiLevelType w:val="multilevel"/>
    <w:tmpl w:val="AC2C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AEA2507"/>
    <w:multiLevelType w:val="multilevel"/>
    <w:tmpl w:val="9F5A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0260E8A"/>
    <w:multiLevelType w:val="multilevel"/>
    <w:tmpl w:val="F47A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04531D8"/>
    <w:multiLevelType w:val="multilevel"/>
    <w:tmpl w:val="E6B0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3E52C8E"/>
    <w:multiLevelType w:val="multilevel"/>
    <w:tmpl w:val="9F5A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6E14E87"/>
    <w:multiLevelType w:val="multilevel"/>
    <w:tmpl w:val="9F5A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A7E54A8"/>
    <w:multiLevelType w:val="multilevel"/>
    <w:tmpl w:val="110E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DA547ED"/>
    <w:multiLevelType w:val="multilevel"/>
    <w:tmpl w:val="20FC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F0F7EE8"/>
    <w:multiLevelType w:val="multilevel"/>
    <w:tmpl w:val="DE68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33107B2"/>
    <w:multiLevelType w:val="multilevel"/>
    <w:tmpl w:val="9F5A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33E13AA"/>
    <w:multiLevelType w:val="multilevel"/>
    <w:tmpl w:val="4228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4A7281F"/>
    <w:multiLevelType w:val="multilevel"/>
    <w:tmpl w:val="C658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5147D78"/>
    <w:multiLevelType w:val="multilevel"/>
    <w:tmpl w:val="6E70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8AE2EF6"/>
    <w:multiLevelType w:val="multilevel"/>
    <w:tmpl w:val="794C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D646509"/>
    <w:multiLevelType w:val="multilevel"/>
    <w:tmpl w:val="8A86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5743D1E"/>
    <w:multiLevelType w:val="multilevel"/>
    <w:tmpl w:val="D858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6E62467"/>
    <w:multiLevelType w:val="multilevel"/>
    <w:tmpl w:val="9F5A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8A517C0"/>
    <w:multiLevelType w:val="multilevel"/>
    <w:tmpl w:val="BFCC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9A743B9"/>
    <w:multiLevelType w:val="multilevel"/>
    <w:tmpl w:val="9ECC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C3970C1"/>
    <w:multiLevelType w:val="multilevel"/>
    <w:tmpl w:val="D2AC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EF9646E"/>
    <w:multiLevelType w:val="multilevel"/>
    <w:tmpl w:val="9F5A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F163120"/>
    <w:multiLevelType w:val="multilevel"/>
    <w:tmpl w:val="A3CE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F652912"/>
    <w:multiLevelType w:val="multilevel"/>
    <w:tmpl w:val="9F5A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9740088">
    <w:abstractNumId w:val="10"/>
  </w:num>
  <w:num w:numId="2" w16cid:durableId="574517071">
    <w:abstractNumId w:val="48"/>
  </w:num>
  <w:num w:numId="3" w16cid:durableId="1851992589">
    <w:abstractNumId w:val="0"/>
  </w:num>
  <w:num w:numId="4" w16cid:durableId="1878732321">
    <w:abstractNumId w:val="56"/>
  </w:num>
  <w:num w:numId="5" w16cid:durableId="1617758002">
    <w:abstractNumId w:val="51"/>
  </w:num>
  <w:num w:numId="6" w16cid:durableId="829369374">
    <w:abstractNumId w:val="29"/>
  </w:num>
  <w:num w:numId="7" w16cid:durableId="511261443">
    <w:abstractNumId w:val="32"/>
  </w:num>
  <w:num w:numId="8" w16cid:durableId="1877891663">
    <w:abstractNumId w:val="9"/>
  </w:num>
  <w:num w:numId="9" w16cid:durableId="569732432">
    <w:abstractNumId w:val="45"/>
  </w:num>
  <w:num w:numId="10" w16cid:durableId="18317008">
    <w:abstractNumId w:val="24"/>
  </w:num>
  <w:num w:numId="11" w16cid:durableId="119539958">
    <w:abstractNumId w:val="30"/>
  </w:num>
  <w:num w:numId="12" w16cid:durableId="284045674">
    <w:abstractNumId w:val="55"/>
  </w:num>
  <w:num w:numId="13" w16cid:durableId="641008042">
    <w:abstractNumId w:val="44"/>
  </w:num>
  <w:num w:numId="14" w16cid:durableId="326717390">
    <w:abstractNumId w:val="1"/>
  </w:num>
  <w:num w:numId="15" w16cid:durableId="692877424">
    <w:abstractNumId w:val="46"/>
  </w:num>
  <w:num w:numId="16" w16cid:durableId="1184906561">
    <w:abstractNumId w:val="22"/>
  </w:num>
  <w:num w:numId="17" w16cid:durableId="1265336034">
    <w:abstractNumId w:val="12"/>
  </w:num>
  <w:num w:numId="18" w16cid:durableId="962686267">
    <w:abstractNumId w:val="3"/>
  </w:num>
  <w:num w:numId="19" w16cid:durableId="284970356">
    <w:abstractNumId w:val="33"/>
  </w:num>
  <w:num w:numId="20" w16cid:durableId="1026255321">
    <w:abstractNumId w:val="16"/>
  </w:num>
  <w:num w:numId="21" w16cid:durableId="1192260916">
    <w:abstractNumId w:val="49"/>
  </w:num>
  <w:num w:numId="22" w16cid:durableId="801196757">
    <w:abstractNumId w:val="15"/>
  </w:num>
  <w:num w:numId="23" w16cid:durableId="1249343098">
    <w:abstractNumId w:val="7"/>
  </w:num>
  <w:num w:numId="24" w16cid:durableId="1785420268">
    <w:abstractNumId w:val="57"/>
  </w:num>
  <w:num w:numId="25" w16cid:durableId="870650268">
    <w:abstractNumId w:val="26"/>
  </w:num>
  <w:num w:numId="26" w16cid:durableId="1447847840">
    <w:abstractNumId w:val="35"/>
  </w:num>
  <w:num w:numId="27" w16cid:durableId="454641759">
    <w:abstractNumId w:val="14"/>
  </w:num>
  <w:num w:numId="28" w16cid:durableId="1872764655">
    <w:abstractNumId w:val="13"/>
  </w:num>
  <w:num w:numId="29" w16cid:durableId="1314718495">
    <w:abstractNumId w:val="52"/>
  </w:num>
  <w:num w:numId="30" w16cid:durableId="433718484">
    <w:abstractNumId w:val="50"/>
  </w:num>
  <w:num w:numId="31" w16cid:durableId="238487443">
    <w:abstractNumId w:val="53"/>
  </w:num>
  <w:num w:numId="32" w16cid:durableId="690883534">
    <w:abstractNumId w:val="25"/>
  </w:num>
  <w:num w:numId="33" w16cid:durableId="1960599836">
    <w:abstractNumId w:val="43"/>
  </w:num>
  <w:num w:numId="34" w16cid:durableId="1139684894">
    <w:abstractNumId w:val="38"/>
  </w:num>
  <w:num w:numId="35" w16cid:durableId="1530610379">
    <w:abstractNumId w:val="41"/>
  </w:num>
  <w:num w:numId="36" w16cid:durableId="2039162663">
    <w:abstractNumId w:val="18"/>
  </w:num>
  <w:num w:numId="37" w16cid:durableId="1204829129">
    <w:abstractNumId w:val="40"/>
  </w:num>
  <w:num w:numId="38" w16cid:durableId="2039500515">
    <w:abstractNumId w:val="36"/>
  </w:num>
  <w:num w:numId="39" w16cid:durableId="805585460">
    <w:abstractNumId w:val="6"/>
  </w:num>
  <w:num w:numId="40" w16cid:durableId="1259827987">
    <w:abstractNumId w:val="2"/>
  </w:num>
  <w:num w:numId="41" w16cid:durableId="1250624765">
    <w:abstractNumId w:val="21"/>
  </w:num>
  <w:num w:numId="42" w16cid:durableId="636029157">
    <w:abstractNumId w:val="8"/>
  </w:num>
  <w:num w:numId="43" w16cid:durableId="1877429504">
    <w:abstractNumId w:val="47"/>
  </w:num>
  <w:num w:numId="44" w16cid:durableId="958684441">
    <w:abstractNumId w:val="19"/>
  </w:num>
  <w:num w:numId="45" w16cid:durableId="1989553042">
    <w:abstractNumId w:val="42"/>
  </w:num>
  <w:num w:numId="46" w16cid:durableId="1652562558">
    <w:abstractNumId w:val="20"/>
  </w:num>
  <w:num w:numId="47" w16cid:durableId="2119522424">
    <w:abstractNumId w:val="4"/>
  </w:num>
  <w:num w:numId="48" w16cid:durableId="1390566450">
    <w:abstractNumId w:val="23"/>
  </w:num>
  <w:num w:numId="49" w16cid:durableId="1140727350">
    <w:abstractNumId w:val="54"/>
  </w:num>
  <w:num w:numId="50" w16cid:durableId="2096513877">
    <w:abstractNumId w:val="17"/>
  </w:num>
  <w:num w:numId="51" w16cid:durableId="765922180">
    <w:abstractNumId w:val="39"/>
  </w:num>
  <w:num w:numId="52" w16cid:durableId="1151142840">
    <w:abstractNumId w:val="60"/>
  </w:num>
  <w:num w:numId="53" w16cid:durableId="1095128460">
    <w:abstractNumId w:val="31"/>
  </w:num>
  <w:num w:numId="54" w16cid:durableId="1594053240">
    <w:abstractNumId w:val="11"/>
  </w:num>
  <w:num w:numId="55" w16cid:durableId="577247991">
    <w:abstractNumId w:val="58"/>
  </w:num>
  <w:num w:numId="56" w16cid:durableId="1124350729">
    <w:abstractNumId w:val="27"/>
  </w:num>
  <w:num w:numId="57" w16cid:durableId="1173908775">
    <w:abstractNumId w:val="28"/>
  </w:num>
  <w:num w:numId="58" w16cid:durableId="2052341401">
    <w:abstractNumId w:val="34"/>
  </w:num>
  <w:num w:numId="59" w16cid:durableId="900363988">
    <w:abstractNumId w:val="37"/>
  </w:num>
  <w:num w:numId="60" w16cid:durableId="1281497569">
    <w:abstractNumId w:val="59"/>
  </w:num>
  <w:num w:numId="61" w16cid:durableId="1716008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DFC"/>
    <w:rsid w:val="00150286"/>
    <w:rsid w:val="002219F5"/>
    <w:rsid w:val="00397F4B"/>
    <w:rsid w:val="00466F41"/>
    <w:rsid w:val="00476CDC"/>
    <w:rsid w:val="004B2CA6"/>
    <w:rsid w:val="006017CB"/>
    <w:rsid w:val="00605C5B"/>
    <w:rsid w:val="006B0333"/>
    <w:rsid w:val="006B7DFC"/>
    <w:rsid w:val="00745582"/>
    <w:rsid w:val="007A3FF3"/>
    <w:rsid w:val="007D6983"/>
    <w:rsid w:val="009C20A4"/>
    <w:rsid w:val="00C4170F"/>
    <w:rsid w:val="00CD0ECA"/>
    <w:rsid w:val="00D12CF3"/>
    <w:rsid w:val="00ED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0F54"/>
  <w15:docId w15:val="{CB0D8200-A164-482D-8A7F-EA94A96A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983"/>
    <w:pPr>
      <w:spacing w:after="162" w:line="288" w:lineRule="auto"/>
      <w:ind w:left="370" w:hanging="370"/>
      <w:jc w:val="both"/>
    </w:pPr>
    <w:rPr>
      <w:rFonts w:ascii="Calibri" w:eastAsia="Calibri" w:hAnsi="Calibri" w:cs="Calibri"/>
      <w:color w:val="000000"/>
      <w:sz w:val="28"/>
    </w:rPr>
  </w:style>
  <w:style w:type="paragraph" w:styleId="Titre1">
    <w:name w:val="heading 1"/>
    <w:basedOn w:val="Normal"/>
    <w:next w:val="Normal"/>
    <w:link w:val="Titre1Car"/>
    <w:uiPriority w:val="9"/>
    <w:qFormat/>
    <w:rsid w:val="009C20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A3F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A3F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20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7A3FF3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7A3FF3"/>
    <w:rPr>
      <w:rFonts w:asciiTheme="majorHAnsi" w:eastAsiaTheme="majorEastAsia" w:hAnsiTheme="majorHAnsi" w:cstheme="majorBidi"/>
      <w:color w:val="0A2F40" w:themeColor="accent1" w:themeShade="7F"/>
    </w:rPr>
  </w:style>
  <w:style w:type="character" w:styleId="Lienhypertexte">
    <w:name w:val="Hyperlink"/>
    <w:basedOn w:val="Policepardfaut"/>
    <w:uiPriority w:val="99"/>
    <w:unhideWhenUsed/>
    <w:rsid w:val="00ED546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5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gpc-formation.fr/courses/informations-ec1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gpc.fr/wp-content/uploads/Livret-accueil-1-PREPARATION-A-CERTIFICATION-EC19.ppt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gpc.fr/reglements-et-chartes-2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Duval</dc:creator>
  <cp:keywords/>
  <cp:lastModifiedBy>Renaud Duval</cp:lastModifiedBy>
  <cp:revision>4</cp:revision>
  <cp:lastPrinted>2025-06-18T12:58:00Z</cp:lastPrinted>
  <dcterms:created xsi:type="dcterms:W3CDTF">2025-06-18T13:37:00Z</dcterms:created>
  <dcterms:modified xsi:type="dcterms:W3CDTF">2025-06-18T14:49:00Z</dcterms:modified>
</cp:coreProperties>
</file>