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DCAD2" w14:textId="77777777" w:rsidR="006B7DFC" w:rsidRDefault="00000000">
      <w:pPr>
        <w:spacing w:after="187" w:line="259" w:lineRule="auto"/>
        <w:ind w:left="1889" w:firstLine="0"/>
        <w:jc w:val="left"/>
      </w:pPr>
      <w:r>
        <w:t xml:space="preserve"> </w:t>
      </w:r>
    </w:p>
    <w:p w14:paraId="2CC1E001" w14:textId="705E16A6" w:rsidR="007A3FF3" w:rsidRPr="00264C8D" w:rsidRDefault="00264C8D" w:rsidP="00264C8D">
      <w:pPr>
        <w:spacing w:after="202" w:line="259" w:lineRule="auto"/>
        <w:ind w:left="0" w:firstLine="0"/>
        <w:jc w:val="center"/>
        <w:rPr>
          <w:b/>
          <w:bCs/>
          <w:sz w:val="52"/>
          <w:szCs w:val="52"/>
        </w:rPr>
      </w:pPr>
      <w:r w:rsidRPr="00264C8D">
        <w:rPr>
          <w:b/>
          <w:sz w:val="52"/>
          <w:szCs w:val="52"/>
        </w:rPr>
        <w:t>8</w:t>
      </w:r>
      <w:r w:rsidR="00397F4B" w:rsidRPr="00264C8D">
        <w:rPr>
          <w:b/>
          <w:sz w:val="52"/>
          <w:szCs w:val="52"/>
        </w:rPr>
        <w:t xml:space="preserve">. </w:t>
      </w:r>
      <w:r w:rsidRPr="00264C8D">
        <w:rPr>
          <w:rFonts w:eastAsia="Times New Roman"/>
          <w:b/>
          <w:bCs/>
          <w:color w:val="262626"/>
          <w:kern w:val="0"/>
          <w:sz w:val="52"/>
          <w:szCs w:val="52"/>
          <w14:ligatures w14:val="none"/>
        </w:rPr>
        <w:t>Déterminer les procédures de positionnement et d'évaluation des acquis à l'entrée de la prestation</w:t>
      </w:r>
    </w:p>
    <w:p w14:paraId="4777531D" w14:textId="7F034B91" w:rsidR="006B7DFC" w:rsidRDefault="006B7DFC" w:rsidP="00466F41">
      <w:pPr>
        <w:spacing w:after="77" w:line="259" w:lineRule="auto"/>
        <w:ind w:left="356" w:firstLine="0"/>
        <w:jc w:val="center"/>
      </w:pPr>
    </w:p>
    <w:p w14:paraId="47BC5CAC" w14:textId="77777777" w:rsidR="006B7DFC" w:rsidRDefault="00000000">
      <w:pPr>
        <w:spacing w:after="201" w:line="259" w:lineRule="auto"/>
        <w:ind w:left="0" w:right="15" w:firstLine="0"/>
        <w:jc w:val="center"/>
      </w:pPr>
      <w:r>
        <w:rPr>
          <w:b/>
          <w:i/>
        </w:rPr>
        <w:t xml:space="preserve">Description </w:t>
      </w:r>
    </w:p>
    <w:p w14:paraId="3872A027" w14:textId="77777777" w:rsidR="00476CDC" w:rsidRDefault="00476CDC" w:rsidP="009C20A4">
      <w:pPr>
        <w:spacing w:after="202" w:line="259" w:lineRule="auto"/>
        <w:ind w:left="0" w:firstLine="0"/>
        <w:jc w:val="left"/>
        <w:rPr>
          <w:b/>
          <w:bCs/>
        </w:rPr>
      </w:pPr>
    </w:p>
    <w:p w14:paraId="09CBAF0D" w14:textId="35FA9609" w:rsidR="00264C8D" w:rsidRPr="00264C8D" w:rsidRDefault="00264C8D" w:rsidP="00264C8D">
      <w:pPr>
        <w:shd w:val="clear" w:color="auto" w:fill="FFFFFF"/>
        <w:spacing w:after="270" w:line="360" w:lineRule="atLeast"/>
        <w:ind w:left="0" w:firstLine="0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CGPC</w:t>
      </w:r>
      <w:r w:rsidRPr="00264C8D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met en place des procédures permettant de positionner les bénéficiaires par rapport aux objectifs de la prestation et d'évaluer leurs acquis à l'entrée. Voici </w:t>
      </w:r>
      <w:r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NOTRE</w:t>
      </w:r>
      <w:r w:rsidRPr="00264C8D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processus structuré</w:t>
      </w:r>
      <w:r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</w:t>
      </w:r>
      <w:r w:rsidRPr="00264C8D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:</w:t>
      </w:r>
    </w:p>
    <w:p w14:paraId="6607482F" w14:textId="77777777" w:rsidR="00264C8D" w:rsidRPr="00264C8D" w:rsidRDefault="00264C8D" w:rsidP="00264C8D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264C8D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1186033E">
          <v:rect id="_x0000_i1027" style="width:0;height:.75pt" o:hrstd="t" o:hrnoshade="t" o:hr="t" fillcolor="#262626" stroked="f"/>
        </w:pict>
      </w:r>
    </w:p>
    <w:p w14:paraId="40691156" w14:textId="77777777" w:rsidR="00264C8D" w:rsidRPr="00264C8D" w:rsidRDefault="00264C8D" w:rsidP="00264C8D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264C8D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Étape 1 : Définir les objectifs et prérequis</w:t>
      </w:r>
    </w:p>
    <w:p w14:paraId="19CAD70D" w14:textId="77777777" w:rsidR="00264C8D" w:rsidRPr="00264C8D" w:rsidRDefault="00264C8D" w:rsidP="00264C8D">
      <w:pPr>
        <w:numPr>
          <w:ilvl w:val="0"/>
          <w:numId w:val="41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64C8D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Identifier les prérequis de la prestation</w:t>
      </w:r>
      <w:r w:rsidRPr="00264C8D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15A8DA27" w14:textId="77777777" w:rsidR="00264C8D" w:rsidRPr="00264C8D" w:rsidRDefault="00264C8D" w:rsidP="00264C8D">
      <w:pPr>
        <w:numPr>
          <w:ilvl w:val="1"/>
          <w:numId w:val="41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64C8D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Déterminer les compétences, connaissances ou qualifications nécessaires pour accéder à la formation.</w:t>
      </w:r>
    </w:p>
    <w:p w14:paraId="09C5C823" w14:textId="77777777" w:rsidR="00264C8D" w:rsidRPr="00264C8D" w:rsidRDefault="00264C8D" w:rsidP="00264C8D">
      <w:pPr>
        <w:numPr>
          <w:ilvl w:val="1"/>
          <w:numId w:val="41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64C8D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Formaliser ces prérequis dans les fiches descriptives des formations.</w:t>
      </w:r>
    </w:p>
    <w:p w14:paraId="039BA283" w14:textId="77777777" w:rsidR="00264C8D" w:rsidRPr="00264C8D" w:rsidRDefault="00264C8D" w:rsidP="00264C8D">
      <w:pPr>
        <w:numPr>
          <w:ilvl w:val="0"/>
          <w:numId w:val="41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64C8D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Clarifier les objectifs pédagogiques</w:t>
      </w:r>
      <w:r w:rsidRPr="00264C8D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04B62D1F" w14:textId="77777777" w:rsidR="00264C8D" w:rsidRPr="00264C8D" w:rsidRDefault="00264C8D" w:rsidP="00264C8D">
      <w:pPr>
        <w:numPr>
          <w:ilvl w:val="1"/>
          <w:numId w:val="41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64C8D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Énoncer les compétences ou savoir-faire que les bénéficiaires doivent acquérir à l'issue de la formation.</w:t>
      </w:r>
    </w:p>
    <w:p w14:paraId="5BEDB435" w14:textId="77777777" w:rsidR="00264C8D" w:rsidRPr="00264C8D" w:rsidRDefault="00264C8D" w:rsidP="00264C8D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264C8D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5D371B11">
          <v:rect id="_x0000_i1028" style="width:0;height:.75pt" o:hrstd="t" o:hrnoshade="t" o:hr="t" fillcolor="#262626" stroked="f"/>
        </w:pict>
      </w:r>
    </w:p>
    <w:p w14:paraId="49274D10" w14:textId="77777777" w:rsidR="00264C8D" w:rsidRPr="00264C8D" w:rsidRDefault="00264C8D" w:rsidP="00264C8D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264C8D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Étape 2 : Élaborer les outils de positionnement</w:t>
      </w:r>
    </w:p>
    <w:p w14:paraId="03C449AA" w14:textId="77777777" w:rsidR="00264C8D" w:rsidRPr="00264C8D" w:rsidRDefault="00264C8D" w:rsidP="00264C8D">
      <w:pPr>
        <w:numPr>
          <w:ilvl w:val="0"/>
          <w:numId w:val="42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64C8D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lastRenderedPageBreak/>
        <w:t>Créer des outils adaptés au positionnement</w:t>
      </w:r>
      <w:r w:rsidRPr="00264C8D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1C4AB2FC" w14:textId="77777777" w:rsidR="00264C8D" w:rsidRPr="00264C8D" w:rsidRDefault="00264C8D" w:rsidP="00264C8D">
      <w:pPr>
        <w:numPr>
          <w:ilvl w:val="1"/>
          <w:numId w:val="42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64C8D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Tests ou évaluations diagnostiques</w:t>
      </w:r>
      <w:r w:rsidRPr="00264C8D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 :</w:t>
      </w:r>
    </w:p>
    <w:p w14:paraId="78C1382C" w14:textId="77777777" w:rsidR="00264C8D" w:rsidRPr="00264C8D" w:rsidRDefault="00264C8D" w:rsidP="00264C8D">
      <w:pPr>
        <w:numPr>
          <w:ilvl w:val="2"/>
          <w:numId w:val="42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64C8D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Quizz, QCM, exercices pratiques ou études de cas pour évaluer les acquis techniques ou théoriques.</w:t>
      </w:r>
    </w:p>
    <w:p w14:paraId="2794ECE4" w14:textId="77777777" w:rsidR="00264C8D" w:rsidRPr="00264C8D" w:rsidRDefault="00264C8D" w:rsidP="00264C8D">
      <w:pPr>
        <w:numPr>
          <w:ilvl w:val="1"/>
          <w:numId w:val="42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64C8D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Entretien individuel</w:t>
      </w:r>
      <w:r w:rsidRPr="00264C8D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 :</w:t>
      </w:r>
    </w:p>
    <w:p w14:paraId="1750B8E1" w14:textId="77777777" w:rsidR="00264C8D" w:rsidRPr="00264C8D" w:rsidRDefault="00264C8D" w:rsidP="00264C8D">
      <w:pPr>
        <w:numPr>
          <w:ilvl w:val="2"/>
          <w:numId w:val="42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64C8D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Discussion avec le bénéficiaire pour évaluer ses attentes, son niveau et ses besoins spécifiques.</w:t>
      </w:r>
    </w:p>
    <w:p w14:paraId="0ED13F3F" w14:textId="77777777" w:rsidR="00264C8D" w:rsidRPr="00264C8D" w:rsidRDefault="00264C8D" w:rsidP="00264C8D">
      <w:pPr>
        <w:numPr>
          <w:ilvl w:val="1"/>
          <w:numId w:val="42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proofErr w:type="spellStart"/>
      <w:r w:rsidRPr="00264C8D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Auto-positionnement</w:t>
      </w:r>
      <w:proofErr w:type="spellEnd"/>
      <w:r w:rsidRPr="00264C8D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 :</w:t>
      </w:r>
    </w:p>
    <w:p w14:paraId="0C740D83" w14:textId="77777777" w:rsidR="00264C8D" w:rsidRPr="00264C8D" w:rsidRDefault="00264C8D" w:rsidP="00264C8D">
      <w:pPr>
        <w:numPr>
          <w:ilvl w:val="2"/>
          <w:numId w:val="42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64C8D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Questionnaire d'auto-évaluation pour permettre au bénéficiaire d'identifier ses forces et faiblesses.</w:t>
      </w:r>
    </w:p>
    <w:p w14:paraId="5B3701DA" w14:textId="77777777" w:rsidR="00264C8D" w:rsidRPr="00264C8D" w:rsidRDefault="00264C8D" w:rsidP="00264C8D">
      <w:pPr>
        <w:numPr>
          <w:ilvl w:val="0"/>
          <w:numId w:val="42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64C8D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Concevoir des grilles d'analyse</w:t>
      </w:r>
      <w:r w:rsidRPr="00264C8D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684EE8ED" w14:textId="77777777" w:rsidR="00264C8D" w:rsidRPr="00264C8D" w:rsidRDefault="00264C8D" w:rsidP="00264C8D">
      <w:pPr>
        <w:numPr>
          <w:ilvl w:val="1"/>
          <w:numId w:val="42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64C8D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Créer des grilles permettant d'identifier les écarts entre les compétences actuelles du bénéficiaire et les objectifs visés.</w:t>
      </w:r>
    </w:p>
    <w:p w14:paraId="364AB90B" w14:textId="77777777" w:rsidR="00264C8D" w:rsidRPr="00264C8D" w:rsidRDefault="00264C8D" w:rsidP="00264C8D">
      <w:pPr>
        <w:numPr>
          <w:ilvl w:val="1"/>
          <w:numId w:val="42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64C8D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Prévoir des critères objectifs pour évaluer les acquis.</w:t>
      </w:r>
    </w:p>
    <w:p w14:paraId="6BA9B8E1" w14:textId="77777777" w:rsidR="00264C8D" w:rsidRPr="00264C8D" w:rsidRDefault="00264C8D" w:rsidP="00264C8D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264C8D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26164833">
          <v:rect id="_x0000_i1029" style="width:0;height:.75pt" o:hrstd="t" o:hrnoshade="t" o:hr="t" fillcolor="#262626" stroked="f"/>
        </w:pict>
      </w:r>
    </w:p>
    <w:p w14:paraId="6926806E" w14:textId="77777777" w:rsidR="00264C8D" w:rsidRPr="00264C8D" w:rsidRDefault="00264C8D" w:rsidP="00264C8D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264C8D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Étape 3 : Intégrer le positionnement dans le processus d'inscription</w:t>
      </w:r>
    </w:p>
    <w:p w14:paraId="0519DCFF" w14:textId="77777777" w:rsidR="00264C8D" w:rsidRPr="00264C8D" w:rsidRDefault="00264C8D" w:rsidP="00264C8D">
      <w:pPr>
        <w:numPr>
          <w:ilvl w:val="0"/>
          <w:numId w:val="43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64C8D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Inclure le positionnement dans la phase d'admission</w:t>
      </w:r>
      <w:r w:rsidRPr="00264C8D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4C3FDEBB" w14:textId="77777777" w:rsidR="00264C8D" w:rsidRPr="00264C8D" w:rsidRDefault="00264C8D" w:rsidP="00264C8D">
      <w:pPr>
        <w:numPr>
          <w:ilvl w:val="1"/>
          <w:numId w:val="43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64C8D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Lors de l'inscription, demander au bénéficiaire de remplir un questionnaire d'auto-évaluation.</w:t>
      </w:r>
    </w:p>
    <w:p w14:paraId="49507956" w14:textId="77777777" w:rsidR="00264C8D" w:rsidRPr="00264C8D" w:rsidRDefault="00264C8D" w:rsidP="00264C8D">
      <w:pPr>
        <w:numPr>
          <w:ilvl w:val="1"/>
          <w:numId w:val="43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64C8D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Organiser un entretien préalable (en présentiel ou à distance) pour valider les prérequis et clarifier les attentes.</w:t>
      </w:r>
    </w:p>
    <w:p w14:paraId="2F4BA412" w14:textId="77777777" w:rsidR="00264C8D" w:rsidRPr="00264C8D" w:rsidRDefault="00264C8D" w:rsidP="00264C8D">
      <w:pPr>
        <w:numPr>
          <w:ilvl w:val="0"/>
          <w:numId w:val="43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64C8D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Formaliser les résultats</w:t>
      </w:r>
      <w:r w:rsidRPr="00264C8D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03E2197D" w14:textId="77777777" w:rsidR="00264C8D" w:rsidRPr="00264C8D" w:rsidRDefault="00264C8D" w:rsidP="00264C8D">
      <w:pPr>
        <w:numPr>
          <w:ilvl w:val="1"/>
          <w:numId w:val="43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64C8D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Rédiger une fiche de synthèse pour chaque bénéficiaire, résumant :</w:t>
      </w:r>
    </w:p>
    <w:p w14:paraId="13F886D0" w14:textId="77777777" w:rsidR="00264C8D" w:rsidRPr="00264C8D" w:rsidRDefault="00264C8D" w:rsidP="00264C8D">
      <w:pPr>
        <w:numPr>
          <w:ilvl w:val="2"/>
          <w:numId w:val="43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64C8D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Les acquis identifiés.</w:t>
      </w:r>
    </w:p>
    <w:p w14:paraId="40588818" w14:textId="77777777" w:rsidR="00264C8D" w:rsidRPr="00264C8D" w:rsidRDefault="00264C8D" w:rsidP="00264C8D">
      <w:pPr>
        <w:numPr>
          <w:ilvl w:val="2"/>
          <w:numId w:val="43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64C8D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Les besoins spécifiques.</w:t>
      </w:r>
    </w:p>
    <w:p w14:paraId="1F69D2D8" w14:textId="77777777" w:rsidR="00264C8D" w:rsidRPr="00264C8D" w:rsidRDefault="00264C8D" w:rsidP="00264C8D">
      <w:pPr>
        <w:numPr>
          <w:ilvl w:val="2"/>
          <w:numId w:val="43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64C8D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Les éventuelles adaptations à prévoir.</w:t>
      </w:r>
    </w:p>
    <w:p w14:paraId="39CA5EF1" w14:textId="77777777" w:rsidR="00264C8D" w:rsidRPr="00264C8D" w:rsidRDefault="00264C8D" w:rsidP="00264C8D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264C8D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lastRenderedPageBreak/>
        <w:pict w14:anchorId="3FDC8B05">
          <v:rect id="_x0000_i1030" style="width:0;height:.75pt" o:hrstd="t" o:hrnoshade="t" o:hr="t" fillcolor="#262626" stroked="f"/>
        </w:pict>
      </w:r>
    </w:p>
    <w:p w14:paraId="23A91F6A" w14:textId="77777777" w:rsidR="00264C8D" w:rsidRPr="00264C8D" w:rsidRDefault="00264C8D" w:rsidP="00264C8D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264C8D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Étape 4 : Adapter la prestation en fonction des résultats</w:t>
      </w:r>
    </w:p>
    <w:p w14:paraId="2A26F383" w14:textId="77777777" w:rsidR="00264C8D" w:rsidRPr="00264C8D" w:rsidRDefault="00264C8D" w:rsidP="00264C8D">
      <w:pPr>
        <w:numPr>
          <w:ilvl w:val="0"/>
          <w:numId w:val="44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64C8D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Proposer des parcours individualisés</w:t>
      </w:r>
      <w:r w:rsidRPr="00264C8D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33589F70" w14:textId="77777777" w:rsidR="00264C8D" w:rsidRPr="00264C8D" w:rsidRDefault="00264C8D" w:rsidP="00264C8D">
      <w:pPr>
        <w:numPr>
          <w:ilvl w:val="1"/>
          <w:numId w:val="44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64C8D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Ajuster les contenus, la durée ou les modalités de formation en fonction des besoins identifiés.</w:t>
      </w:r>
    </w:p>
    <w:p w14:paraId="69E96407" w14:textId="77777777" w:rsidR="00264C8D" w:rsidRPr="00264C8D" w:rsidRDefault="00264C8D" w:rsidP="00264C8D">
      <w:pPr>
        <w:numPr>
          <w:ilvl w:val="1"/>
          <w:numId w:val="44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64C8D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Former des groupes de niveau si nécessaire.</w:t>
      </w:r>
    </w:p>
    <w:p w14:paraId="39AF404D" w14:textId="77777777" w:rsidR="00264C8D" w:rsidRPr="00264C8D" w:rsidRDefault="00264C8D" w:rsidP="00264C8D">
      <w:pPr>
        <w:numPr>
          <w:ilvl w:val="0"/>
          <w:numId w:val="44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64C8D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Prévoir des mesures spécifiques pour les PSH (personnes en situation de handicap)</w:t>
      </w:r>
      <w:r w:rsidRPr="00264C8D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1342A90F" w14:textId="77777777" w:rsidR="00264C8D" w:rsidRPr="00264C8D" w:rsidRDefault="00264C8D" w:rsidP="00264C8D">
      <w:pPr>
        <w:numPr>
          <w:ilvl w:val="1"/>
          <w:numId w:val="44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64C8D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Adapter les supports pédagogiques, les outils d'évaluation ou les modalités d'accompagnement.</w:t>
      </w:r>
    </w:p>
    <w:p w14:paraId="7F5C6B2E" w14:textId="77777777" w:rsidR="00264C8D" w:rsidRPr="00264C8D" w:rsidRDefault="00264C8D" w:rsidP="00264C8D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264C8D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0ACE0507">
          <v:rect id="_x0000_i1031" style="width:0;height:.75pt" o:hrstd="t" o:hrnoshade="t" o:hr="t" fillcolor="#262626" stroked="f"/>
        </w:pict>
      </w:r>
    </w:p>
    <w:p w14:paraId="1788AF89" w14:textId="77777777" w:rsidR="00264C8D" w:rsidRPr="00264C8D" w:rsidRDefault="00264C8D" w:rsidP="00264C8D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264C8D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Étape 5 : Traçabilité et suivi</w:t>
      </w:r>
    </w:p>
    <w:p w14:paraId="71C2DCEE" w14:textId="77777777" w:rsidR="00264C8D" w:rsidRPr="00264C8D" w:rsidRDefault="00264C8D" w:rsidP="00264C8D">
      <w:pPr>
        <w:numPr>
          <w:ilvl w:val="0"/>
          <w:numId w:val="45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64C8D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Conserver les preuves du positionnement</w:t>
      </w:r>
      <w:r w:rsidRPr="00264C8D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5BA27F36" w14:textId="77777777" w:rsidR="00264C8D" w:rsidRPr="00264C8D" w:rsidRDefault="00264C8D" w:rsidP="00264C8D">
      <w:pPr>
        <w:numPr>
          <w:ilvl w:val="1"/>
          <w:numId w:val="45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64C8D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Archiver les résultats des tests ou évaluations diagnostiques.</w:t>
      </w:r>
    </w:p>
    <w:p w14:paraId="03F71210" w14:textId="77777777" w:rsidR="00264C8D" w:rsidRPr="00264C8D" w:rsidRDefault="00264C8D" w:rsidP="00264C8D">
      <w:pPr>
        <w:numPr>
          <w:ilvl w:val="1"/>
          <w:numId w:val="45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64C8D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Conserver les fiches de synthèse des entretiens individuels.</w:t>
      </w:r>
    </w:p>
    <w:p w14:paraId="387CA251" w14:textId="77777777" w:rsidR="00264C8D" w:rsidRPr="00264C8D" w:rsidRDefault="00264C8D" w:rsidP="00264C8D">
      <w:pPr>
        <w:numPr>
          <w:ilvl w:val="0"/>
          <w:numId w:val="45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64C8D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Mettre en place un suivi</w:t>
      </w:r>
      <w:r w:rsidRPr="00264C8D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206BC13D" w14:textId="77777777" w:rsidR="00264C8D" w:rsidRPr="00264C8D" w:rsidRDefault="00264C8D" w:rsidP="00264C8D">
      <w:pPr>
        <w:numPr>
          <w:ilvl w:val="1"/>
          <w:numId w:val="45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64C8D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Vérifier régulièrement si les adaptations mises en œuvre répondent aux besoins identifiés.</w:t>
      </w:r>
    </w:p>
    <w:p w14:paraId="60E10365" w14:textId="77777777" w:rsidR="00264C8D" w:rsidRPr="00264C8D" w:rsidRDefault="00264C8D" w:rsidP="00264C8D">
      <w:pPr>
        <w:numPr>
          <w:ilvl w:val="1"/>
          <w:numId w:val="45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64C8D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Ajuster le parcours si nécessaire.</w:t>
      </w:r>
    </w:p>
    <w:p w14:paraId="334C2969" w14:textId="77777777" w:rsidR="00264C8D" w:rsidRPr="00264C8D" w:rsidRDefault="00264C8D" w:rsidP="00264C8D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264C8D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1CA39897">
          <v:rect id="_x0000_i1032" style="width:0;height:.75pt" o:hrstd="t" o:hrnoshade="t" o:hr="t" fillcolor="#262626" stroked="f"/>
        </w:pict>
      </w:r>
    </w:p>
    <w:p w14:paraId="36887568" w14:textId="77777777" w:rsidR="00264C8D" w:rsidRPr="00264C8D" w:rsidRDefault="00264C8D" w:rsidP="00264C8D">
      <w:pPr>
        <w:numPr>
          <w:ilvl w:val="0"/>
          <w:numId w:val="46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64C8D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Preuves d'adaptation des parcours (contenus individualisés, groupes de niveau, etc.).</w:t>
      </w:r>
    </w:p>
    <w:p w14:paraId="2C0CE65B" w14:textId="77777777" w:rsidR="00264C8D" w:rsidRPr="00264C8D" w:rsidRDefault="00264C8D" w:rsidP="00264C8D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264C8D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4B21916D">
          <v:rect id="_x0000_i1033" style="width:0;height:.75pt" o:hrstd="t" o:hrnoshade="t" o:hr="t" fillcolor="#262626" stroked="f"/>
        </w:pict>
      </w:r>
    </w:p>
    <w:p w14:paraId="05EE0728" w14:textId="77777777" w:rsidR="00264C8D" w:rsidRPr="00264C8D" w:rsidRDefault="00264C8D" w:rsidP="00264C8D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264C8D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Étape 6 : Communication avec les bénéficiaires</w:t>
      </w:r>
    </w:p>
    <w:p w14:paraId="179531B2" w14:textId="77777777" w:rsidR="00264C8D" w:rsidRPr="00264C8D" w:rsidRDefault="00264C8D" w:rsidP="00264C8D">
      <w:pPr>
        <w:numPr>
          <w:ilvl w:val="0"/>
          <w:numId w:val="47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64C8D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Informer les bénéficiaires sur les procédures de positionnement</w:t>
      </w:r>
      <w:r w:rsidRPr="00264C8D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51A03AED" w14:textId="77777777" w:rsidR="00264C8D" w:rsidRPr="00264C8D" w:rsidRDefault="00264C8D" w:rsidP="00264C8D">
      <w:pPr>
        <w:numPr>
          <w:ilvl w:val="1"/>
          <w:numId w:val="47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64C8D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lastRenderedPageBreak/>
        <w:t>Expliquer clairement les objectifs et l’utilité du positionnement (par exemple, via une fiche descriptive ou lors de l’entretien).</w:t>
      </w:r>
    </w:p>
    <w:p w14:paraId="0B0177F5" w14:textId="77777777" w:rsidR="00264C8D" w:rsidRPr="00264C8D" w:rsidRDefault="00264C8D" w:rsidP="00264C8D">
      <w:pPr>
        <w:numPr>
          <w:ilvl w:val="0"/>
          <w:numId w:val="47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64C8D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Assurer la transparence</w:t>
      </w:r>
      <w:r w:rsidRPr="00264C8D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5263AE05" w14:textId="77777777" w:rsidR="00264C8D" w:rsidRPr="00264C8D" w:rsidRDefault="00264C8D" w:rsidP="00264C8D">
      <w:pPr>
        <w:numPr>
          <w:ilvl w:val="1"/>
          <w:numId w:val="47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64C8D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Partager les résultats du positionnement avec les bénéficiaires et discuter des éventuelles adaptations nécessaires.</w:t>
      </w:r>
    </w:p>
    <w:p w14:paraId="5517E29C" w14:textId="77777777" w:rsidR="00264C8D" w:rsidRPr="00264C8D" w:rsidRDefault="00264C8D" w:rsidP="00264C8D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264C8D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61D4E1C1">
          <v:rect id="_x0000_i1034" style="width:0;height:.75pt" o:hrstd="t" o:hrnoshade="t" o:hr="t" fillcolor="#262626" stroked="f"/>
        </w:pict>
      </w:r>
    </w:p>
    <w:p w14:paraId="105D70FD" w14:textId="77777777" w:rsidR="00264C8D" w:rsidRPr="00264C8D" w:rsidRDefault="00264C8D" w:rsidP="00264C8D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264C8D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Conclusion</w:t>
      </w:r>
    </w:p>
    <w:p w14:paraId="6BC4461E" w14:textId="77777777" w:rsidR="00264C8D" w:rsidRPr="00264C8D" w:rsidRDefault="00264C8D" w:rsidP="00264C8D">
      <w:pPr>
        <w:shd w:val="clear" w:color="auto" w:fill="FFFFFF"/>
        <w:spacing w:after="0" w:line="360" w:lineRule="atLeast"/>
        <w:ind w:left="0" w:firstLine="0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64C8D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En mettant en place ce processus, </w:t>
      </w:r>
      <w:r w:rsidRPr="00264C8D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CGPC</w:t>
      </w:r>
      <w:r w:rsidRPr="00264C8D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pourra répondre pleinement à l'indicateur 8 en garantissant une évaluation rigoureuse des acquis à l'entrée et une adaptation des prestations aux besoins des bénéficiaires. </w:t>
      </w:r>
    </w:p>
    <w:p w14:paraId="3DC5D3C0" w14:textId="77777777" w:rsidR="007A3FF3" w:rsidRDefault="007A3FF3" w:rsidP="009C20A4">
      <w:pPr>
        <w:spacing w:after="202" w:line="259" w:lineRule="auto"/>
        <w:ind w:left="0" w:firstLine="0"/>
        <w:jc w:val="left"/>
        <w:rPr>
          <w:b/>
          <w:bCs/>
        </w:rPr>
      </w:pPr>
    </w:p>
    <w:sectPr w:rsidR="007A3FF3">
      <w:headerReference w:type="even" r:id="rId7"/>
      <w:headerReference w:type="default" r:id="rId8"/>
      <w:headerReference w:type="first" r:id="rId9"/>
      <w:pgSz w:w="12240" w:h="15840"/>
      <w:pgMar w:top="1886" w:right="1436" w:bottom="158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D885F" w14:textId="77777777" w:rsidR="001242C1" w:rsidRDefault="001242C1">
      <w:pPr>
        <w:spacing w:after="0" w:line="240" w:lineRule="auto"/>
      </w:pPr>
      <w:r>
        <w:separator/>
      </w:r>
    </w:p>
  </w:endnote>
  <w:endnote w:type="continuationSeparator" w:id="0">
    <w:p w14:paraId="10C15EFA" w14:textId="77777777" w:rsidR="001242C1" w:rsidRDefault="0012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BA0C2" w14:textId="77777777" w:rsidR="001242C1" w:rsidRDefault="001242C1">
      <w:pPr>
        <w:spacing w:after="0" w:line="240" w:lineRule="auto"/>
      </w:pPr>
      <w:r>
        <w:separator/>
      </w:r>
    </w:p>
  </w:footnote>
  <w:footnote w:type="continuationSeparator" w:id="0">
    <w:p w14:paraId="528149BE" w14:textId="77777777" w:rsidR="001242C1" w:rsidRDefault="0012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2DF8D" w14:textId="77777777" w:rsidR="006B7DFC" w:rsidRDefault="00000000">
    <w:pPr>
      <w:spacing w:after="0" w:line="259" w:lineRule="auto"/>
      <w:ind w:left="-1440" w:right="7475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8720160" wp14:editId="38AB92D2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199833" cy="86868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9833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E70423" w14:textId="77777777" w:rsidR="006B7DFC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92C5F0D" wp14:editId="26474A9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640" name="Group 16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4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D0E1" w14:textId="77777777" w:rsidR="006B7DFC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8066186" wp14:editId="47D80827">
              <wp:simplePos x="0" y="0"/>
              <wp:positionH relativeFrom="page">
                <wp:posOffset>914400</wp:posOffset>
              </wp:positionH>
              <wp:positionV relativeFrom="page">
                <wp:posOffset>457200</wp:posOffset>
              </wp:positionV>
              <wp:extent cx="1199833" cy="868680"/>
              <wp:effectExtent l="0" t="0" r="0" b="0"/>
              <wp:wrapNone/>
              <wp:docPr id="1632" name="Group 16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99833" cy="868680"/>
                        <a:chOff x="0" y="0"/>
                        <a:chExt cx="1199833" cy="868680"/>
                      </a:xfrm>
                    </wpg:grpSpPr>
                    <pic:pic xmlns:pic="http://schemas.openxmlformats.org/drawingml/2006/picture">
                      <pic:nvPicPr>
                        <pic:cNvPr id="1633" name="Picture 16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9833" cy="8686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32" style="width:94.475pt;height:68.4pt;position:absolute;z-index:-2147483648;mso-position-horizontal-relative:page;mso-position-horizontal:absolute;margin-left:72pt;mso-position-vertical-relative:page;margin-top:36pt;" coordsize="11998,8686">
              <v:shape id="Picture 1633" style="position:absolute;width:11998;height:8686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A7CE7" w14:textId="77777777" w:rsidR="006B7DFC" w:rsidRDefault="00000000">
    <w:pPr>
      <w:spacing w:after="0" w:line="259" w:lineRule="auto"/>
      <w:ind w:left="-1440" w:right="7475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45BD9C08" wp14:editId="1617ACE9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199833" cy="868680"/>
          <wp:effectExtent l="0" t="0" r="0" b="0"/>
          <wp:wrapSquare wrapText="bothSides"/>
          <wp:docPr id="24561670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9833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E65B84" w14:textId="77777777" w:rsidR="006B7DFC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5511D7E" wp14:editId="33E5431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630" name="Group 16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3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83068"/>
    <w:multiLevelType w:val="multilevel"/>
    <w:tmpl w:val="7A02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3A5E0D"/>
    <w:multiLevelType w:val="multilevel"/>
    <w:tmpl w:val="D6A6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6052E8"/>
    <w:multiLevelType w:val="multilevel"/>
    <w:tmpl w:val="8F5A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D36696"/>
    <w:multiLevelType w:val="multilevel"/>
    <w:tmpl w:val="BB74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5D4595"/>
    <w:multiLevelType w:val="multilevel"/>
    <w:tmpl w:val="2DE65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D236B"/>
    <w:multiLevelType w:val="multilevel"/>
    <w:tmpl w:val="144E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8B2188"/>
    <w:multiLevelType w:val="multilevel"/>
    <w:tmpl w:val="3E5A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5D7357"/>
    <w:multiLevelType w:val="multilevel"/>
    <w:tmpl w:val="5810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994553"/>
    <w:multiLevelType w:val="hybridMultilevel"/>
    <w:tmpl w:val="72D4A5C4"/>
    <w:lvl w:ilvl="0" w:tplc="F2E4B8E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2CEFA4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2455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DEEA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8EE3A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16B5F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9A54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3675F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C23EF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607C65"/>
    <w:multiLevelType w:val="multilevel"/>
    <w:tmpl w:val="0EC4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151D47"/>
    <w:multiLevelType w:val="multilevel"/>
    <w:tmpl w:val="CEA8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D779FA"/>
    <w:multiLevelType w:val="multilevel"/>
    <w:tmpl w:val="A342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E35E60"/>
    <w:multiLevelType w:val="multilevel"/>
    <w:tmpl w:val="92C0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6675C8"/>
    <w:multiLevelType w:val="multilevel"/>
    <w:tmpl w:val="7EE4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1F1412"/>
    <w:multiLevelType w:val="multilevel"/>
    <w:tmpl w:val="3714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3046DA0"/>
    <w:multiLevelType w:val="multilevel"/>
    <w:tmpl w:val="B658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032BEE"/>
    <w:multiLevelType w:val="multilevel"/>
    <w:tmpl w:val="04A4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091101"/>
    <w:multiLevelType w:val="multilevel"/>
    <w:tmpl w:val="01B8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EC1092"/>
    <w:multiLevelType w:val="multilevel"/>
    <w:tmpl w:val="C85C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9594C4B"/>
    <w:multiLevelType w:val="multilevel"/>
    <w:tmpl w:val="5D64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A1E49DF"/>
    <w:multiLevelType w:val="multilevel"/>
    <w:tmpl w:val="7B9A3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987D5D"/>
    <w:multiLevelType w:val="multilevel"/>
    <w:tmpl w:val="34A6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EB4410E"/>
    <w:multiLevelType w:val="multilevel"/>
    <w:tmpl w:val="F414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B12CEE"/>
    <w:multiLevelType w:val="multilevel"/>
    <w:tmpl w:val="A840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1A475FA"/>
    <w:multiLevelType w:val="multilevel"/>
    <w:tmpl w:val="A8CC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1F46656"/>
    <w:multiLevelType w:val="multilevel"/>
    <w:tmpl w:val="609C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6B13DA0"/>
    <w:multiLevelType w:val="multilevel"/>
    <w:tmpl w:val="AC2C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7292C04"/>
    <w:multiLevelType w:val="multilevel"/>
    <w:tmpl w:val="98FC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0260E8A"/>
    <w:multiLevelType w:val="multilevel"/>
    <w:tmpl w:val="F47A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04531D8"/>
    <w:multiLevelType w:val="multilevel"/>
    <w:tmpl w:val="E6B0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415717F"/>
    <w:multiLevelType w:val="multilevel"/>
    <w:tmpl w:val="D8605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E14E87"/>
    <w:multiLevelType w:val="multilevel"/>
    <w:tmpl w:val="9F5A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A7E54A8"/>
    <w:multiLevelType w:val="multilevel"/>
    <w:tmpl w:val="110E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A547ED"/>
    <w:multiLevelType w:val="multilevel"/>
    <w:tmpl w:val="20FC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F0F7EE8"/>
    <w:multiLevelType w:val="multilevel"/>
    <w:tmpl w:val="DE68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FB85387"/>
    <w:multiLevelType w:val="multilevel"/>
    <w:tmpl w:val="62781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3E13AA"/>
    <w:multiLevelType w:val="multilevel"/>
    <w:tmpl w:val="4228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A7281F"/>
    <w:multiLevelType w:val="multilevel"/>
    <w:tmpl w:val="C658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5147D78"/>
    <w:multiLevelType w:val="multilevel"/>
    <w:tmpl w:val="6E70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53A3D34"/>
    <w:multiLevelType w:val="multilevel"/>
    <w:tmpl w:val="5F781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AE2EF6"/>
    <w:multiLevelType w:val="multilevel"/>
    <w:tmpl w:val="794C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D646509"/>
    <w:multiLevelType w:val="multilevel"/>
    <w:tmpl w:val="8A86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5743D1E"/>
    <w:multiLevelType w:val="multilevel"/>
    <w:tmpl w:val="D858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8A517C0"/>
    <w:multiLevelType w:val="multilevel"/>
    <w:tmpl w:val="BFCC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9A743B9"/>
    <w:multiLevelType w:val="multilevel"/>
    <w:tmpl w:val="9ECC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9DD650B"/>
    <w:multiLevelType w:val="multilevel"/>
    <w:tmpl w:val="26223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3970C1"/>
    <w:multiLevelType w:val="multilevel"/>
    <w:tmpl w:val="D2AC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9740088">
    <w:abstractNumId w:val="8"/>
  </w:num>
  <w:num w:numId="2" w16cid:durableId="574517071">
    <w:abstractNumId w:val="36"/>
  </w:num>
  <w:num w:numId="3" w16cid:durableId="1851992589">
    <w:abstractNumId w:val="0"/>
  </w:num>
  <w:num w:numId="4" w16cid:durableId="1878732321">
    <w:abstractNumId w:val="44"/>
  </w:num>
  <w:num w:numId="5" w16cid:durableId="1617758002">
    <w:abstractNumId w:val="40"/>
  </w:num>
  <w:num w:numId="6" w16cid:durableId="829369374">
    <w:abstractNumId w:val="19"/>
  </w:num>
  <w:num w:numId="7" w16cid:durableId="511261443">
    <w:abstractNumId w:val="22"/>
  </w:num>
  <w:num w:numId="8" w16cid:durableId="1877891663">
    <w:abstractNumId w:val="7"/>
  </w:num>
  <w:num w:numId="9" w16cid:durableId="569732432">
    <w:abstractNumId w:val="33"/>
  </w:num>
  <w:num w:numId="10" w16cid:durableId="18317008">
    <w:abstractNumId w:val="16"/>
  </w:num>
  <w:num w:numId="11" w16cid:durableId="119539958">
    <w:abstractNumId w:val="21"/>
  </w:num>
  <w:num w:numId="12" w16cid:durableId="284045674">
    <w:abstractNumId w:val="43"/>
  </w:num>
  <w:num w:numId="13" w16cid:durableId="641008042">
    <w:abstractNumId w:val="32"/>
  </w:num>
  <w:num w:numId="14" w16cid:durableId="326717390">
    <w:abstractNumId w:val="1"/>
  </w:num>
  <w:num w:numId="15" w16cid:durableId="692877424">
    <w:abstractNumId w:val="34"/>
  </w:num>
  <w:num w:numId="16" w16cid:durableId="1184906561">
    <w:abstractNumId w:val="15"/>
  </w:num>
  <w:num w:numId="17" w16cid:durableId="1265336034">
    <w:abstractNumId w:val="9"/>
  </w:num>
  <w:num w:numId="18" w16cid:durableId="962686267">
    <w:abstractNumId w:val="3"/>
  </w:num>
  <w:num w:numId="19" w16cid:durableId="284970356">
    <w:abstractNumId w:val="23"/>
  </w:num>
  <w:num w:numId="20" w16cid:durableId="1026255321">
    <w:abstractNumId w:val="13"/>
  </w:num>
  <w:num w:numId="21" w16cid:durableId="1192260916">
    <w:abstractNumId w:val="37"/>
  </w:num>
  <w:num w:numId="22" w16cid:durableId="801196757">
    <w:abstractNumId w:val="12"/>
  </w:num>
  <w:num w:numId="23" w16cid:durableId="1249343098">
    <w:abstractNumId w:val="6"/>
  </w:num>
  <w:num w:numId="24" w16cid:durableId="1785420268">
    <w:abstractNumId w:val="46"/>
  </w:num>
  <w:num w:numId="25" w16cid:durableId="870650268">
    <w:abstractNumId w:val="18"/>
  </w:num>
  <w:num w:numId="26" w16cid:durableId="1447847840">
    <w:abstractNumId w:val="24"/>
  </w:num>
  <w:num w:numId="27" w16cid:durableId="454641759">
    <w:abstractNumId w:val="11"/>
  </w:num>
  <w:num w:numId="28" w16cid:durableId="1872764655">
    <w:abstractNumId w:val="10"/>
  </w:num>
  <w:num w:numId="29" w16cid:durableId="1314718495">
    <w:abstractNumId w:val="41"/>
  </w:num>
  <w:num w:numId="30" w16cid:durableId="433718484">
    <w:abstractNumId w:val="38"/>
  </w:num>
  <w:num w:numId="31" w16cid:durableId="238487443">
    <w:abstractNumId w:val="42"/>
  </w:num>
  <w:num w:numId="32" w16cid:durableId="690883534">
    <w:abstractNumId w:val="17"/>
  </w:num>
  <w:num w:numId="33" w16cid:durableId="1960599836">
    <w:abstractNumId w:val="31"/>
  </w:num>
  <w:num w:numId="34" w16cid:durableId="1139684894">
    <w:abstractNumId w:val="26"/>
  </w:num>
  <w:num w:numId="35" w16cid:durableId="1530610379">
    <w:abstractNumId w:val="29"/>
  </w:num>
  <w:num w:numId="36" w16cid:durableId="2039162663">
    <w:abstractNumId w:val="14"/>
  </w:num>
  <w:num w:numId="37" w16cid:durableId="1204829129">
    <w:abstractNumId w:val="28"/>
  </w:num>
  <w:num w:numId="38" w16cid:durableId="2039500515">
    <w:abstractNumId w:val="25"/>
  </w:num>
  <w:num w:numId="39" w16cid:durableId="805585460">
    <w:abstractNumId w:val="5"/>
  </w:num>
  <w:num w:numId="40" w16cid:durableId="1259827987">
    <w:abstractNumId w:val="2"/>
  </w:num>
  <w:num w:numId="41" w16cid:durableId="254485122">
    <w:abstractNumId w:val="20"/>
  </w:num>
  <w:num w:numId="42" w16cid:durableId="1466896253">
    <w:abstractNumId w:val="4"/>
  </w:num>
  <w:num w:numId="43" w16cid:durableId="1395860330">
    <w:abstractNumId w:val="39"/>
  </w:num>
  <w:num w:numId="44" w16cid:durableId="401831499">
    <w:abstractNumId w:val="30"/>
  </w:num>
  <w:num w:numId="45" w16cid:durableId="1137069225">
    <w:abstractNumId w:val="45"/>
  </w:num>
  <w:num w:numId="46" w16cid:durableId="112557810">
    <w:abstractNumId w:val="27"/>
  </w:num>
  <w:num w:numId="47" w16cid:durableId="7386775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DFC"/>
    <w:rsid w:val="001242C1"/>
    <w:rsid w:val="00264C8D"/>
    <w:rsid w:val="00397F4B"/>
    <w:rsid w:val="00466F41"/>
    <w:rsid w:val="00476CDC"/>
    <w:rsid w:val="004B2CA6"/>
    <w:rsid w:val="006017CB"/>
    <w:rsid w:val="00605C5B"/>
    <w:rsid w:val="006B0333"/>
    <w:rsid w:val="006B7DFC"/>
    <w:rsid w:val="00745582"/>
    <w:rsid w:val="007A3FF3"/>
    <w:rsid w:val="009C20A4"/>
    <w:rsid w:val="00BE3B52"/>
    <w:rsid w:val="00D12CF3"/>
    <w:rsid w:val="00ED546A"/>
    <w:rsid w:val="00FD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0F54"/>
  <w15:docId w15:val="{CB0D8200-A164-482D-8A7F-EA94A96A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333"/>
    <w:pPr>
      <w:spacing w:after="162" w:line="288" w:lineRule="auto"/>
      <w:ind w:left="370" w:hanging="370"/>
      <w:jc w:val="both"/>
    </w:pPr>
    <w:rPr>
      <w:rFonts w:ascii="Calibri" w:eastAsia="Calibri" w:hAnsi="Calibri" w:cs="Calibri"/>
      <w:color w:val="000000"/>
      <w:sz w:val="28"/>
    </w:rPr>
  </w:style>
  <w:style w:type="paragraph" w:styleId="Titre1">
    <w:name w:val="heading 1"/>
    <w:basedOn w:val="Normal"/>
    <w:next w:val="Normal"/>
    <w:link w:val="Titre1Car"/>
    <w:uiPriority w:val="9"/>
    <w:qFormat/>
    <w:rsid w:val="009C20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A3F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A3F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20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7A3FF3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7A3FF3"/>
    <w:rPr>
      <w:rFonts w:asciiTheme="majorHAnsi" w:eastAsiaTheme="majorEastAsia" w:hAnsiTheme="majorHAnsi" w:cstheme="majorBidi"/>
      <w:color w:val="0A2F40" w:themeColor="accent1" w:themeShade="7F"/>
    </w:rPr>
  </w:style>
  <w:style w:type="character" w:styleId="Lienhypertexte">
    <w:name w:val="Hyperlink"/>
    <w:basedOn w:val="Policepardfaut"/>
    <w:uiPriority w:val="99"/>
    <w:unhideWhenUsed/>
    <w:rsid w:val="00ED546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5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Duval</dc:creator>
  <cp:keywords/>
  <cp:lastModifiedBy>Renaud Duval</cp:lastModifiedBy>
  <cp:revision>2</cp:revision>
  <cp:lastPrinted>2025-06-18T12:58:00Z</cp:lastPrinted>
  <dcterms:created xsi:type="dcterms:W3CDTF">2025-06-18T14:57:00Z</dcterms:created>
  <dcterms:modified xsi:type="dcterms:W3CDTF">2025-06-18T14:57:00Z</dcterms:modified>
</cp:coreProperties>
</file>