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DCAD2" w14:textId="156B23EB" w:rsidR="006B7DFC" w:rsidRDefault="006B7DFC" w:rsidP="00982055">
      <w:pPr>
        <w:spacing w:after="187" w:line="259" w:lineRule="auto"/>
        <w:ind w:left="1889" w:firstLine="0"/>
        <w:jc w:val="center"/>
      </w:pPr>
    </w:p>
    <w:p w14:paraId="0F458161" w14:textId="58BC396D" w:rsidR="0035699A" w:rsidRPr="0035699A" w:rsidRDefault="00C84ED1" w:rsidP="0035699A">
      <w:pPr>
        <w:shd w:val="clear" w:color="auto" w:fill="FFFFFF"/>
        <w:spacing w:after="270" w:line="360" w:lineRule="atLeast"/>
        <w:ind w:left="0" w:firstLine="0"/>
        <w:jc w:val="center"/>
        <w:rPr>
          <w:rFonts w:eastAsia="Times New Roman"/>
          <w:color w:val="262626"/>
          <w:kern w:val="0"/>
          <w:sz w:val="52"/>
          <w:szCs w:val="52"/>
          <w14:ligatures w14:val="none"/>
        </w:rPr>
      </w:pPr>
      <w:r w:rsidRPr="0035699A">
        <w:rPr>
          <w:b/>
          <w:sz w:val="52"/>
          <w:szCs w:val="52"/>
        </w:rPr>
        <w:t>2</w:t>
      </w:r>
      <w:r w:rsidR="0035699A" w:rsidRPr="0035699A">
        <w:rPr>
          <w:b/>
          <w:sz w:val="52"/>
          <w:szCs w:val="52"/>
        </w:rPr>
        <w:t>9</w:t>
      </w:r>
      <w:r w:rsidR="00397F4B" w:rsidRPr="0035699A">
        <w:rPr>
          <w:b/>
          <w:sz w:val="52"/>
          <w:szCs w:val="52"/>
        </w:rPr>
        <w:t xml:space="preserve">. </w:t>
      </w:r>
      <w:r w:rsidR="0035699A" w:rsidRPr="0035699A">
        <w:rPr>
          <w:rFonts w:eastAsia="Times New Roman"/>
          <w:b/>
          <w:bCs/>
          <w:color w:val="262626"/>
          <w:kern w:val="0"/>
          <w:sz w:val="52"/>
          <w:szCs w:val="52"/>
          <w14:ligatures w14:val="none"/>
        </w:rPr>
        <w:t>Mobiliser les compétences et les moyens nécessaires pour accompagner les publics ayant des besoins spécifiques</w:t>
      </w:r>
    </w:p>
    <w:p w14:paraId="495954B7" w14:textId="77777777" w:rsidR="00982055" w:rsidRDefault="00000000" w:rsidP="00982055">
      <w:pPr>
        <w:pStyle w:val="NormalWeb"/>
        <w:shd w:val="clear" w:color="auto" w:fill="FFFFFF"/>
        <w:spacing w:after="270" w:line="360" w:lineRule="atLeast"/>
        <w:jc w:val="center"/>
        <w:rPr>
          <w:b/>
          <w:i/>
          <w:sz w:val="40"/>
          <w:szCs w:val="40"/>
        </w:rPr>
      </w:pPr>
      <w:r w:rsidRPr="00E323FB">
        <w:rPr>
          <w:b/>
          <w:i/>
          <w:sz w:val="40"/>
          <w:szCs w:val="40"/>
        </w:rPr>
        <w:t>Descriptio</w:t>
      </w:r>
      <w:r w:rsidR="00EE5D5A">
        <w:rPr>
          <w:b/>
          <w:i/>
          <w:sz w:val="40"/>
          <w:szCs w:val="40"/>
        </w:rPr>
        <w:t>n</w:t>
      </w:r>
    </w:p>
    <w:p w14:paraId="1A1E8417" w14:textId="77777777" w:rsidR="00D55D0F" w:rsidRDefault="00D55D0F" w:rsidP="00982055">
      <w:pPr>
        <w:pStyle w:val="NormalWeb"/>
        <w:shd w:val="clear" w:color="auto" w:fill="FFFFFF"/>
        <w:spacing w:after="270" w:line="360" w:lineRule="atLeast"/>
        <w:jc w:val="center"/>
        <w:rPr>
          <w:b/>
          <w:i/>
          <w:sz w:val="40"/>
          <w:szCs w:val="40"/>
        </w:rPr>
      </w:pPr>
    </w:p>
    <w:p w14:paraId="2CFF93DC" w14:textId="77777777" w:rsidR="0035699A" w:rsidRPr="0035699A" w:rsidRDefault="0035699A" w:rsidP="0035699A">
      <w:pPr>
        <w:shd w:val="clear" w:color="auto" w:fill="FFFFFF"/>
        <w:spacing w:after="270" w:line="360" w:lineRule="atLeast"/>
        <w:ind w:left="0" w:firstLine="0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L'indicateur 29 impose à l’organisme de formation de mettre en œuvre des dispositifs, des compétences et des moyens adaptés pour accompagner les apprenants ayant des besoins spécifiques (par exemple : personnes en situation de handicap, difficultés d’apprentissage, ou autres besoins particuliers). Cela inclut l’identification des besoins, l’adaptation des prestations et la mise en place de solutions concrètes.</w:t>
      </w:r>
    </w:p>
    <w:p w14:paraId="63D81FF5" w14:textId="77777777" w:rsidR="0035699A" w:rsidRPr="0035699A" w:rsidRDefault="0035699A" w:rsidP="0035699A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35699A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26960832">
          <v:rect id="_x0000_i1867" style="width:0;height:.75pt" o:hrstd="t" o:hrnoshade="t" o:hr="t" fillcolor="#262626" stroked="f"/>
        </w:pict>
      </w:r>
    </w:p>
    <w:p w14:paraId="754EED51" w14:textId="77777777" w:rsidR="0035699A" w:rsidRPr="0035699A" w:rsidRDefault="0035699A" w:rsidP="0035699A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35699A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1 : Identifier les besoins spécifiques</w:t>
      </w:r>
    </w:p>
    <w:p w14:paraId="6FF32B2B" w14:textId="77777777" w:rsidR="0035699A" w:rsidRPr="0035699A" w:rsidRDefault="0035699A" w:rsidP="0035699A">
      <w:pPr>
        <w:numPr>
          <w:ilvl w:val="0"/>
          <w:numId w:val="157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Mettre en place un processus d’identification des besoins</w:t>
      </w: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5ECBFC71" w14:textId="77777777" w:rsidR="0035699A" w:rsidRPr="0035699A" w:rsidRDefault="0035699A" w:rsidP="0035699A">
      <w:pPr>
        <w:numPr>
          <w:ilvl w:val="1"/>
          <w:numId w:val="15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Intégrer une question sur les besoins spécifiques dans les formulaires d’inscription ou d’accueil.</w:t>
      </w:r>
    </w:p>
    <w:p w14:paraId="52A06393" w14:textId="77777777" w:rsidR="0035699A" w:rsidRPr="0035699A" w:rsidRDefault="0035699A" w:rsidP="0035699A">
      <w:pPr>
        <w:numPr>
          <w:ilvl w:val="1"/>
          <w:numId w:val="15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Organiser des entretiens individuels pour mieux comprendre les attentes et contraintes des apprenants concernés.</w:t>
      </w:r>
    </w:p>
    <w:p w14:paraId="6E18E726" w14:textId="77777777" w:rsidR="0035699A" w:rsidRPr="0035699A" w:rsidRDefault="0035699A" w:rsidP="0035699A">
      <w:pPr>
        <w:numPr>
          <w:ilvl w:val="0"/>
          <w:numId w:val="157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Sensibiliser les équipes</w:t>
      </w: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4C689A76" w14:textId="77777777" w:rsidR="0035699A" w:rsidRPr="0035699A" w:rsidRDefault="0035699A" w:rsidP="0035699A">
      <w:pPr>
        <w:numPr>
          <w:ilvl w:val="1"/>
          <w:numId w:val="15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Former les équipes pédagogiques et administratives à la détection des besoins spécifiques.</w:t>
      </w:r>
    </w:p>
    <w:p w14:paraId="63FA6BDE" w14:textId="77777777" w:rsidR="0035699A" w:rsidRPr="0035699A" w:rsidRDefault="0035699A" w:rsidP="0035699A">
      <w:pPr>
        <w:numPr>
          <w:ilvl w:val="1"/>
          <w:numId w:val="15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Sensibiliser les personnels aux différents types de handicaps et aux difficultés d’apprentissage.</w:t>
      </w:r>
    </w:p>
    <w:p w14:paraId="19091D09" w14:textId="77777777" w:rsidR="0035699A" w:rsidRPr="0035699A" w:rsidRDefault="0035699A" w:rsidP="0035699A">
      <w:pPr>
        <w:numPr>
          <w:ilvl w:val="0"/>
          <w:numId w:val="157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lastRenderedPageBreak/>
        <w:t>Collaborer avec les parties prenantes</w:t>
      </w: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0DAB9FA4" w14:textId="77777777" w:rsidR="0035699A" w:rsidRPr="0035699A" w:rsidRDefault="0035699A" w:rsidP="0035699A">
      <w:pPr>
        <w:numPr>
          <w:ilvl w:val="1"/>
          <w:numId w:val="15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Travailler avec les financeurs, référents handicap ou structures spécialisées (AGEFIPH, Cap Emploi, etc.) pour identifier les besoins et les solutions adaptées.</w:t>
      </w:r>
    </w:p>
    <w:p w14:paraId="0C1800FE" w14:textId="77777777" w:rsidR="0035699A" w:rsidRPr="0035699A" w:rsidRDefault="0035699A" w:rsidP="0035699A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35699A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64C54000">
          <v:rect id="_x0000_i1868" style="width:0;height:.75pt" o:hrstd="t" o:hrnoshade="t" o:hr="t" fillcolor="#262626" stroked="f"/>
        </w:pict>
      </w:r>
    </w:p>
    <w:p w14:paraId="0FEABC69" w14:textId="77777777" w:rsidR="0035699A" w:rsidRPr="0035699A" w:rsidRDefault="0035699A" w:rsidP="0035699A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35699A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2 : Adapter les prestations et les outils pédagogiques</w:t>
      </w:r>
    </w:p>
    <w:p w14:paraId="3B4ABB19" w14:textId="77777777" w:rsidR="0035699A" w:rsidRPr="0035699A" w:rsidRDefault="0035699A" w:rsidP="0035699A">
      <w:pPr>
        <w:numPr>
          <w:ilvl w:val="0"/>
          <w:numId w:val="158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Personnaliser les parcours de formation</w:t>
      </w: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3CF87557" w14:textId="77777777" w:rsidR="0035699A" w:rsidRPr="0035699A" w:rsidRDefault="0035699A" w:rsidP="0035699A">
      <w:pPr>
        <w:numPr>
          <w:ilvl w:val="1"/>
          <w:numId w:val="15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Proposer des aménagements pédagogiques (rythme adapté, supports spécifiques, tutorat renforcé).</w:t>
      </w:r>
    </w:p>
    <w:p w14:paraId="22BA5A7B" w14:textId="77777777" w:rsidR="0035699A" w:rsidRPr="0035699A" w:rsidRDefault="0035699A" w:rsidP="0035699A">
      <w:pPr>
        <w:numPr>
          <w:ilvl w:val="1"/>
          <w:numId w:val="15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Mettre en place des modalités d’évaluation adaptées (temps supplémentaire, supports alternatifs).</w:t>
      </w:r>
    </w:p>
    <w:p w14:paraId="622DEC49" w14:textId="77777777" w:rsidR="0035699A" w:rsidRPr="0035699A" w:rsidRDefault="0035699A" w:rsidP="0035699A">
      <w:pPr>
        <w:numPr>
          <w:ilvl w:val="0"/>
          <w:numId w:val="158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Adapter les outils pédagogiques</w:t>
      </w: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16CE90ED" w14:textId="77777777" w:rsidR="0035699A" w:rsidRPr="0035699A" w:rsidRDefault="0035699A" w:rsidP="0035699A">
      <w:pPr>
        <w:numPr>
          <w:ilvl w:val="1"/>
          <w:numId w:val="15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Fournir des supports accessibles (documents en braille, formats numériques, vidéos sous-titrées).</w:t>
      </w:r>
    </w:p>
    <w:p w14:paraId="0D9A96DD" w14:textId="77777777" w:rsidR="0035699A" w:rsidRPr="0035699A" w:rsidRDefault="0035699A" w:rsidP="0035699A">
      <w:pPr>
        <w:numPr>
          <w:ilvl w:val="1"/>
          <w:numId w:val="15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Utiliser des outils technologiques pour répondre aux besoins spécifiques (logiciels d’assistance, plateformes accessibles).</w:t>
      </w:r>
    </w:p>
    <w:p w14:paraId="7E9A49B0" w14:textId="77777777" w:rsidR="0035699A" w:rsidRPr="0035699A" w:rsidRDefault="0035699A" w:rsidP="0035699A">
      <w:pPr>
        <w:numPr>
          <w:ilvl w:val="0"/>
          <w:numId w:val="158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Aménager les locaux si nécessaire</w:t>
      </w: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0009E7FE" w14:textId="77777777" w:rsidR="0035699A" w:rsidRPr="0035699A" w:rsidRDefault="0035699A" w:rsidP="0035699A">
      <w:pPr>
        <w:numPr>
          <w:ilvl w:val="1"/>
          <w:numId w:val="15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Garantir l’accessibilité des locaux (rampe d’accès, ascenseur, signalétique adaptée).</w:t>
      </w:r>
    </w:p>
    <w:p w14:paraId="1715A2EA" w14:textId="77777777" w:rsidR="0035699A" w:rsidRPr="0035699A" w:rsidRDefault="0035699A" w:rsidP="0035699A">
      <w:pPr>
        <w:numPr>
          <w:ilvl w:val="1"/>
          <w:numId w:val="15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Prévoir des espaces spécifiques pour les apprenants ayant des besoins particuliers (calme, confidentialité).</w:t>
      </w:r>
    </w:p>
    <w:p w14:paraId="3417A1DC" w14:textId="77777777" w:rsidR="0035699A" w:rsidRPr="0035699A" w:rsidRDefault="0035699A" w:rsidP="0035699A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35699A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7E353808">
          <v:rect id="_x0000_i1869" style="width:0;height:.75pt" o:hrstd="t" o:hrnoshade="t" o:hr="t" fillcolor="#262626" stroked="f"/>
        </w:pict>
      </w:r>
    </w:p>
    <w:p w14:paraId="09A9348F" w14:textId="77777777" w:rsidR="0035699A" w:rsidRPr="0035699A" w:rsidRDefault="0035699A" w:rsidP="0035699A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35699A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3 : Mobiliser les compétences nécessaires</w:t>
      </w:r>
    </w:p>
    <w:p w14:paraId="3B5205BA" w14:textId="77777777" w:rsidR="0035699A" w:rsidRPr="0035699A" w:rsidRDefault="0035699A" w:rsidP="0035699A">
      <w:pPr>
        <w:numPr>
          <w:ilvl w:val="0"/>
          <w:numId w:val="159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Désigner un référent handicap</w:t>
      </w: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54B277C0" w14:textId="77777777" w:rsidR="0035699A" w:rsidRPr="0035699A" w:rsidRDefault="0035699A" w:rsidP="0035699A">
      <w:pPr>
        <w:numPr>
          <w:ilvl w:val="1"/>
          <w:numId w:val="159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Nommer une personne en charge de l’accompagnement des publics spécifiques.</w:t>
      </w:r>
    </w:p>
    <w:p w14:paraId="5DA8F004" w14:textId="77777777" w:rsidR="0035699A" w:rsidRPr="0035699A" w:rsidRDefault="0035699A" w:rsidP="0035699A">
      <w:pPr>
        <w:numPr>
          <w:ilvl w:val="1"/>
          <w:numId w:val="159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lastRenderedPageBreak/>
        <w:t>Former ce référent aux obligations légales et aux solutions possibles pour répondre aux besoins identifiés.</w:t>
      </w:r>
    </w:p>
    <w:p w14:paraId="350CBF8B" w14:textId="77777777" w:rsidR="0035699A" w:rsidRPr="0035699A" w:rsidRDefault="0035699A" w:rsidP="0035699A">
      <w:pPr>
        <w:numPr>
          <w:ilvl w:val="0"/>
          <w:numId w:val="159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Former les équipes pédagogiques et administratives</w:t>
      </w: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451CF529" w14:textId="77777777" w:rsidR="0035699A" w:rsidRPr="0035699A" w:rsidRDefault="0035699A" w:rsidP="0035699A">
      <w:pPr>
        <w:numPr>
          <w:ilvl w:val="1"/>
          <w:numId w:val="159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Organiser des formations sur l’accueil et l’accompagnement des publics spécifiques.</w:t>
      </w:r>
    </w:p>
    <w:p w14:paraId="02F6128B" w14:textId="77777777" w:rsidR="0035699A" w:rsidRPr="0035699A" w:rsidRDefault="0035699A" w:rsidP="0035699A">
      <w:pPr>
        <w:numPr>
          <w:ilvl w:val="1"/>
          <w:numId w:val="159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Sensibiliser les formateurs aux méthodes pédagogiques inclusives.</w:t>
      </w:r>
    </w:p>
    <w:p w14:paraId="35322082" w14:textId="77777777" w:rsidR="0035699A" w:rsidRPr="0035699A" w:rsidRDefault="0035699A" w:rsidP="0035699A">
      <w:pPr>
        <w:numPr>
          <w:ilvl w:val="0"/>
          <w:numId w:val="159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Collaborer avec des experts externes</w:t>
      </w: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5F15F60A" w14:textId="77777777" w:rsidR="0035699A" w:rsidRPr="0035699A" w:rsidRDefault="0035699A" w:rsidP="0035699A">
      <w:pPr>
        <w:numPr>
          <w:ilvl w:val="1"/>
          <w:numId w:val="159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Faire appel à des spécialistes (ergothérapeutes, psychologues, associations) pour accompagner les apprenants en fonction de leurs besoins.</w:t>
      </w:r>
    </w:p>
    <w:p w14:paraId="688CD42B" w14:textId="77777777" w:rsidR="0035699A" w:rsidRPr="0035699A" w:rsidRDefault="0035699A" w:rsidP="0035699A">
      <w:pPr>
        <w:numPr>
          <w:ilvl w:val="1"/>
          <w:numId w:val="159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Travailler avec des partenaires locaux pour mutualiser les ressources et compétences.</w:t>
      </w:r>
    </w:p>
    <w:p w14:paraId="7DB45D18" w14:textId="77777777" w:rsidR="0035699A" w:rsidRPr="0035699A" w:rsidRDefault="0035699A" w:rsidP="0035699A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35699A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5AB38AA8">
          <v:rect id="_x0000_i1870" style="width:0;height:.75pt" o:hrstd="t" o:hrnoshade="t" o:hr="t" fillcolor="#262626" stroked="f"/>
        </w:pict>
      </w:r>
    </w:p>
    <w:p w14:paraId="0B645C01" w14:textId="77777777" w:rsidR="0035699A" w:rsidRPr="0035699A" w:rsidRDefault="0035699A" w:rsidP="0035699A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35699A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4 : Suivre et évaluer l’accompagnement</w:t>
      </w:r>
    </w:p>
    <w:p w14:paraId="242A56A0" w14:textId="77777777" w:rsidR="0035699A" w:rsidRPr="0035699A" w:rsidRDefault="0035699A" w:rsidP="0035699A">
      <w:pPr>
        <w:numPr>
          <w:ilvl w:val="0"/>
          <w:numId w:val="160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Mettre en place un suivi individualisé</w:t>
      </w: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0749FDD0" w14:textId="77777777" w:rsidR="0035699A" w:rsidRPr="0035699A" w:rsidRDefault="0035699A" w:rsidP="0035699A">
      <w:pPr>
        <w:numPr>
          <w:ilvl w:val="1"/>
          <w:numId w:val="160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Désigner un interlocuteur dédié pour chaque apprenant ayant des besoins spécifiques.</w:t>
      </w:r>
    </w:p>
    <w:p w14:paraId="3C9AC531" w14:textId="77777777" w:rsidR="0035699A" w:rsidRPr="0035699A" w:rsidRDefault="0035699A" w:rsidP="0035699A">
      <w:pPr>
        <w:numPr>
          <w:ilvl w:val="1"/>
          <w:numId w:val="160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Organiser des points réguliers pour évaluer la progression et ajuster les aménagements si nécessaire.</w:t>
      </w:r>
    </w:p>
    <w:p w14:paraId="188BBE39" w14:textId="77777777" w:rsidR="0035699A" w:rsidRPr="0035699A" w:rsidRDefault="0035699A" w:rsidP="0035699A">
      <w:pPr>
        <w:numPr>
          <w:ilvl w:val="0"/>
          <w:numId w:val="160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Recueillir les retours des apprenants</w:t>
      </w: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440D46E1" w14:textId="77777777" w:rsidR="0035699A" w:rsidRPr="0035699A" w:rsidRDefault="0035699A" w:rsidP="0035699A">
      <w:pPr>
        <w:numPr>
          <w:ilvl w:val="1"/>
          <w:numId w:val="160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Utiliser des questionnaires ou entretiens pour évaluer la satisfaction des bénéficiaires sur les dispositifs mis en place.</w:t>
      </w:r>
    </w:p>
    <w:p w14:paraId="4C650C17" w14:textId="77777777" w:rsidR="0035699A" w:rsidRPr="0035699A" w:rsidRDefault="0035699A" w:rsidP="0035699A">
      <w:pPr>
        <w:numPr>
          <w:ilvl w:val="1"/>
          <w:numId w:val="160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Analyser les retours pour identifier les axes d’amélioration.</w:t>
      </w:r>
    </w:p>
    <w:p w14:paraId="5B8DACD7" w14:textId="77777777" w:rsidR="0035699A" w:rsidRPr="0035699A" w:rsidRDefault="0035699A" w:rsidP="0035699A">
      <w:pPr>
        <w:numPr>
          <w:ilvl w:val="0"/>
          <w:numId w:val="160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Évaluer l’efficacité des dispositifs</w:t>
      </w: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652C8FD1" w14:textId="77777777" w:rsidR="0035699A" w:rsidRPr="0035699A" w:rsidRDefault="0035699A" w:rsidP="0035699A">
      <w:pPr>
        <w:numPr>
          <w:ilvl w:val="1"/>
          <w:numId w:val="160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Mesurer les résultats obtenus (taux de réussite, abandon, satisfaction).</w:t>
      </w:r>
    </w:p>
    <w:p w14:paraId="79962B59" w14:textId="77777777" w:rsidR="0035699A" w:rsidRPr="0035699A" w:rsidRDefault="0035699A" w:rsidP="0035699A">
      <w:pPr>
        <w:numPr>
          <w:ilvl w:val="1"/>
          <w:numId w:val="160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Ajuster les dispositifs en fonction des performances et des retours.</w:t>
      </w:r>
    </w:p>
    <w:p w14:paraId="110A0127" w14:textId="77777777" w:rsidR="0035699A" w:rsidRPr="0035699A" w:rsidRDefault="0035699A" w:rsidP="0035699A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35699A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34DB43B2">
          <v:rect id="_x0000_i1871" style="width:0;height:.75pt" o:hrstd="t" o:hrnoshade="t" o:hr="t" fillcolor="#262626" stroked="f"/>
        </w:pict>
      </w:r>
    </w:p>
    <w:p w14:paraId="47DAE68C" w14:textId="77777777" w:rsidR="0035699A" w:rsidRPr="0035699A" w:rsidRDefault="0035699A" w:rsidP="0035699A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35699A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5 : Communiquer sur les dispositifs accessibles</w:t>
      </w:r>
    </w:p>
    <w:p w14:paraId="33CB573C" w14:textId="77777777" w:rsidR="0035699A" w:rsidRPr="0035699A" w:rsidRDefault="0035699A" w:rsidP="0035699A">
      <w:pPr>
        <w:numPr>
          <w:ilvl w:val="0"/>
          <w:numId w:val="161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Informer les apprenants et partenaires</w:t>
      </w: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1ADE727D" w14:textId="77777777" w:rsidR="0035699A" w:rsidRPr="0035699A" w:rsidRDefault="0035699A" w:rsidP="0035699A">
      <w:pPr>
        <w:numPr>
          <w:ilvl w:val="1"/>
          <w:numId w:val="16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lastRenderedPageBreak/>
        <w:t>Mettre en avant les dispositifs d’accompagnement sur les supports de communication (site internet, plaquettes, guides d’accueil).</w:t>
      </w:r>
    </w:p>
    <w:p w14:paraId="62DAE925" w14:textId="77777777" w:rsidR="0035699A" w:rsidRPr="0035699A" w:rsidRDefault="0035699A" w:rsidP="0035699A">
      <w:pPr>
        <w:numPr>
          <w:ilvl w:val="1"/>
          <w:numId w:val="16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Indiquer clairement les contacts et démarches pour signaler un besoin spécifique.</w:t>
      </w:r>
    </w:p>
    <w:p w14:paraId="032F1214" w14:textId="77777777" w:rsidR="0035699A" w:rsidRPr="0035699A" w:rsidRDefault="0035699A" w:rsidP="0035699A">
      <w:pPr>
        <w:numPr>
          <w:ilvl w:val="0"/>
          <w:numId w:val="161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Valoriser les bonnes pratiques</w:t>
      </w: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3FD53061" w14:textId="77777777" w:rsidR="0035699A" w:rsidRPr="0035699A" w:rsidRDefault="0035699A" w:rsidP="0035699A">
      <w:pPr>
        <w:numPr>
          <w:ilvl w:val="1"/>
          <w:numId w:val="16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Partager les exemples réussis d’accompagnement des publics spécifiques.</w:t>
      </w:r>
    </w:p>
    <w:p w14:paraId="70ADCC09" w14:textId="77777777" w:rsidR="0035699A" w:rsidRPr="0035699A" w:rsidRDefault="0035699A" w:rsidP="0035699A">
      <w:pPr>
        <w:numPr>
          <w:ilvl w:val="1"/>
          <w:numId w:val="16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Communiquer sur les efforts de l’organisme en matière d’inclusion pour renforcer sa crédibilité.</w:t>
      </w:r>
    </w:p>
    <w:p w14:paraId="56795B19" w14:textId="77777777" w:rsidR="0035699A" w:rsidRPr="0035699A" w:rsidRDefault="0035699A" w:rsidP="0035699A">
      <w:pPr>
        <w:numPr>
          <w:ilvl w:val="0"/>
          <w:numId w:val="161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Collaborer avec les financeurs et prescripteurs</w:t>
      </w: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08A8A23B" w14:textId="77777777" w:rsidR="0035699A" w:rsidRPr="0035699A" w:rsidRDefault="0035699A" w:rsidP="0035699A">
      <w:pPr>
        <w:numPr>
          <w:ilvl w:val="1"/>
          <w:numId w:val="16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Informer les financeurs (OPCO, Pôle Emploi, etc.) des dispositifs mis en place pour accompagner les publics spécifiques.</w:t>
      </w:r>
    </w:p>
    <w:p w14:paraId="4864643C" w14:textId="77777777" w:rsidR="0035699A" w:rsidRPr="0035699A" w:rsidRDefault="0035699A" w:rsidP="0035699A">
      <w:pPr>
        <w:numPr>
          <w:ilvl w:val="1"/>
          <w:numId w:val="16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Travailler avec eux pour améliorer l’accès à la formation des personnes concernées.</w:t>
      </w:r>
    </w:p>
    <w:p w14:paraId="4E66317B" w14:textId="77777777" w:rsidR="0035699A" w:rsidRPr="0035699A" w:rsidRDefault="0035699A" w:rsidP="0035699A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35699A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5AC0D662">
          <v:rect id="_x0000_i1872" style="width:0;height:.75pt" o:hrstd="t" o:hrnoshade="t" o:hr="t" fillcolor="#262626" stroked="f"/>
        </w:pict>
      </w:r>
    </w:p>
    <w:p w14:paraId="418513CD" w14:textId="77777777" w:rsidR="0035699A" w:rsidRPr="0035699A" w:rsidRDefault="0035699A" w:rsidP="0035699A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35699A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Exemples de preuves à fournir lors d’un audit</w:t>
      </w:r>
    </w:p>
    <w:p w14:paraId="29556A54" w14:textId="77777777" w:rsidR="0035699A" w:rsidRPr="0035699A" w:rsidRDefault="0035699A" w:rsidP="0035699A">
      <w:pPr>
        <w:numPr>
          <w:ilvl w:val="0"/>
          <w:numId w:val="16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Formulaire d’inscription intégrant une question sur les besoins spécifiques.</w:t>
      </w:r>
    </w:p>
    <w:p w14:paraId="4CDCDD99" w14:textId="77777777" w:rsidR="0035699A" w:rsidRPr="0035699A" w:rsidRDefault="0035699A" w:rsidP="0035699A">
      <w:pPr>
        <w:numPr>
          <w:ilvl w:val="0"/>
          <w:numId w:val="16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Procédure écrite pour l’accueil et l’accompagnement des publics spécifiques.</w:t>
      </w:r>
    </w:p>
    <w:p w14:paraId="502E228E" w14:textId="77777777" w:rsidR="0035699A" w:rsidRPr="0035699A" w:rsidRDefault="0035699A" w:rsidP="0035699A">
      <w:pPr>
        <w:numPr>
          <w:ilvl w:val="0"/>
          <w:numId w:val="16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Preuve de la formation des équipes sur l’inclusion et le handicap.</w:t>
      </w:r>
    </w:p>
    <w:p w14:paraId="14F0719D" w14:textId="77777777" w:rsidR="0035699A" w:rsidRPr="0035699A" w:rsidRDefault="0035699A" w:rsidP="0035699A">
      <w:pPr>
        <w:numPr>
          <w:ilvl w:val="0"/>
          <w:numId w:val="16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Liste des aménagements pédagogiques et matériels mis en place.</w:t>
      </w:r>
    </w:p>
    <w:p w14:paraId="67434736" w14:textId="77777777" w:rsidR="0035699A" w:rsidRPr="0035699A" w:rsidRDefault="0035699A" w:rsidP="0035699A">
      <w:pPr>
        <w:numPr>
          <w:ilvl w:val="0"/>
          <w:numId w:val="16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Preuve de la désignation d’un référent handicap (fiche de poste, attestation de formation).</w:t>
      </w:r>
    </w:p>
    <w:p w14:paraId="1B0FBEC8" w14:textId="77777777" w:rsidR="0035699A" w:rsidRPr="0035699A" w:rsidRDefault="0035699A" w:rsidP="0035699A">
      <w:pPr>
        <w:numPr>
          <w:ilvl w:val="0"/>
          <w:numId w:val="16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Retours des apprenants sur les dispositifs d’accompagnement.</w:t>
      </w:r>
    </w:p>
    <w:p w14:paraId="4616C22B" w14:textId="77777777" w:rsidR="0035699A" w:rsidRPr="0035699A" w:rsidRDefault="0035699A" w:rsidP="0035699A">
      <w:pPr>
        <w:numPr>
          <w:ilvl w:val="0"/>
          <w:numId w:val="16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Rapports de suivi et d’évaluation des dispositifs inclusifs.</w:t>
      </w:r>
    </w:p>
    <w:p w14:paraId="7223B858" w14:textId="77777777" w:rsidR="0035699A" w:rsidRPr="0035699A" w:rsidRDefault="0035699A" w:rsidP="0035699A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35699A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32ED5BD2">
          <v:rect id="_x0000_i1873" style="width:0;height:.75pt" o:hrstd="t" o:hrnoshade="t" o:hr="t" fillcolor="#262626" stroked="f"/>
        </w:pict>
      </w:r>
    </w:p>
    <w:p w14:paraId="5F64082B" w14:textId="77777777" w:rsidR="0035699A" w:rsidRPr="0035699A" w:rsidRDefault="0035699A" w:rsidP="0035699A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35699A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Conclusion</w:t>
      </w:r>
    </w:p>
    <w:p w14:paraId="1B9A51BC" w14:textId="77777777" w:rsidR="0035699A" w:rsidRPr="0035699A" w:rsidRDefault="0035699A" w:rsidP="0035699A">
      <w:pPr>
        <w:shd w:val="clear" w:color="auto" w:fill="FFFFFF"/>
        <w:spacing w:after="0" w:line="360" w:lineRule="atLeast"/>
        <w:ind w:left="0" w:firstLine="0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lastRenderedPageBreak/>
        <w:t xml:space="preserve">En suivant ce processus, </w:t>
      </w:r>
      <w:r w:rsidRPr="0035699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CGPC</w:t>
      </w:r>
      <w:r w:rsidRPr="0035699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pourra garantir un accompagnement adapté et efficace des publics ayant des besoins spécifiques. </w:t>
      </w:r>
    </w:p>
    <w:p w14:paraId="7B90ECCB" w14:textId="77777777" w:rsidR="001311D2" w:rsidRDefault="001311D2" w:rsidP="00982055">
      <w:pPr>
        <w:pStyle w:val="NormalWeb"/>
        <w:shd w:val="clear" w:color="auto" w:fill="FFFFFF"/>
        <w:spacing w:after="270" w:line="360" w:lineRule="atLeast"/>
        <w:jc w:val="center"/>
        <w:rPr>
          <w:b/>
          <w:i/>
          <w:sz w:val="40"/>
          <w:szCs w:val="40"/>
        </w:rPr>
      </w:pPr>
    </w:p>
    <w:sectPr w:rsidR="001311D2">
      <w:headerReference w:type="even" r:id="rId7"/>
      <w:headerReference w:type="default" r:id="rId8"/>
      <w:headerReference w:type="first" r:id="rId9"/>
      <w:pgSz w:w="12240" w:h="15840"/>
      <w:pgMar w:top="1886" w:right="1436" w:bottom="158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419FB" w14:textId="77777777" w:rsidR="00FF6C0F" w:rsidRDefault="00FF6C0F">
      <w:pPr>
        <w:spacing w:after="0" w:line="240" w:lineRule="auto"/>
      </w:pPr>
      <w:r>
        <w:separator/>
      </w:r>
    </w:p>
  </w:endnote>
  <w:endnote w:type="continuationSeparator" w:id="0">
    <w:p w14:paraId="11F43BB0" w14:textId="77777777" w:rsidR="00FF6C0F" w:rsidRDefault="00FF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164C6" w14:textId="77777777" w:rsidR="00FF6C0F" w:rsidRDefault="00FF6C0F">
      <w:pPr>
        <w:spacing w:after="0" w:line="240" w:lineRule="auto"/>
      </w:pPr>
      <w:r>
        <w:separator/>
      </w:r>
    </w:p>
  </w:footnote>
  <w:footnote w:type="continuationSeparator" w:id="0">
    <w:p w14:paraId="207D0A19" w14:textId="77777777" w:rsidR="00FF6C0F" w:rsidRDefault="00FF6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2DF8D" w14:textId="77777777" w:rsidR="006B7DFC" w:rsidRDefault="00000000">
    <w:pPr>
      <w:spacing w:after="0" w:line="259" w:lineRule="auto"/>
      <w:ind w:left="-1440" w:right="7475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8720160" wp14:editId="38AB92D2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199833" cy="86868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9833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E70423" w14:textId="77777777" w:rsidR="006B7DFC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92C5F0D" wp14:editId="26474A9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640" name="Group 16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4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D0E1" w14:textId="77777777" w:rsidR="006B7DFC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8066186" wp14:editId="47D80827">
              <wp:simplePos x="0" y="0"/>
              <wp:positionH relativeFrom="page">
                <wp:posOffset>914400</wp:posOffset>
              </wp:positionH>
              <wp:positionV relativeFrom="page">
                <wp:posOffset>457200</wp:posOffset>
              </wp:positionV>
              <wp:extent cx="1199833" cy="868680"/>
              <wp:effectExtent l="0" t="0" r="0" b="0"/>
              <wp:wrapNone/>
              <wp:docPr id="1632" name="Group 16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99833" cy="868680"/>
                        <a:chOff x="0" y="0"/>
                        <a:chExt cx="1199833" cy="868680"/>
                      </a:xfrm>
                    </wpg:grpSpPr>
                    <pic:pic xmlns:pic="http://schemas.openxmlformats.org/drawingml/2006/picture">
                      <pic:nvPicPr>
                        <pic:cNvPr id="1633" name="Picture 16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833" cy="8686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32" style="width:94.475pt;height:68.4pt;position:absolute;z-index:-2147483648;mso-position-horizontal-relative:page;mso-position-horizontal:absolute;margin-left:72pt;mso-position-vertical-relative:page;margin-top:36pt;" coordsize="11998,8686">
              <v:shape id="Picture 1633" style="position:absolute;width:11998;height:8686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A7CE7" w14:textId="77777777" w:rsidR="006B7DFC" w:rsidRDefault="00000000">
    <w:pPr>
      <w:spacing w:after="0" w:line="259" w:lineRule="auto"/>
      <w:ind w:left="-1440" w:right="7475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45BD9C08" wp14:editId="1617ACE9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199833" cy="868680"/>
          <wp:effectExtent l="0" t="0" r="0" b="0"/>
          <wp:wrapSquare wrapText="bothSides"/>
          <wp:docPr id="24561670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9833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E65B84" w14:textId="77777777" w:rsidR="006B7DFC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5511D7E" wp14:editId="33E5431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630" name="Group 16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3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305F"/>
    <w:multiLevelType w:val="multilevel"/>
    <w:tmpl w:val="CD32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C3043"/>
    <w:multiLevelType w:val="multilevel"/>
    <w:tmpl w:val="81702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E39D7"/>
    <w:multiLevelType w:val="multilevel"/>
    <w:tmpl w:val="7932F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83068"/>
    <w:multiLevelType w:val="multilevel"/>
    <w:tmpl w:val="7A02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3A5E0D"/>
    <w:multiLevelType w:val="multilevel"/>
    <w:tmpl w:val="D6A6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44454C9"/>
    <w:multiLevelType w:val="multilevel"/>
    <w:tmpl w:val="F5F2E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EC5E77"/>
    <w:multiLevelType w:val="multilevel"/>
    <w:tmpl w:val="8DB03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017B68"/>
    <w:multiLevelType w:val="multilevel"/>
    <w:tmpl w:val="1992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64537F6"/>
    <w:multiLevelType w:val="multilevel"/>
    <w:tmpl w:val="2F86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910650"/>
    <w:multiLevelType w:val="multilevel"/>
    <w:tmpl w:val="9F2E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7EB62D8"/>
    <w:multiLevelType w:val="multilevel"/>
    <w:tmpl w:val="973C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83B6DDF"/>
    <w:multiLevelType w:val="multilevel"/>
    <w:tmpl w:val="9E92E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FB0BDE"/>
    <w:multiLevelType w:val="multilevel"/>
    <w:tmpl w:val="0E5E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E7255BB"/>
    <w:multiLevelType w:val="multilevel"/>
    <w:tmpl w:val="50AA0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C8353D"/>
    <w:multiLevelType w:val="multilevel"/>
    <w:tmpl w:val="229C0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09E2254"/>
    <w:multiLevelType w:val="multilevel"/>
    <w:tmpl w:val="4C56E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4707FA"/>
    <w:multiLevelType w:val="multilevel"/>
    <w:tmpl w:val="4F7A4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4A6B9E"/>
    <w:multiLevelType w:val="multilevel"/>
    <w:tmpl w:val="C760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2B25AD2"/>
    <w:multiLevelType w:val="multilevel"/>
    <w:tmpl w:val="FB3A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3583CFB"/>
    <w:multiLevelType w:val="multilevel"/>
    <w:tmpl w:val="4644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3B11CCD"/>
    <w:multiLevelType w:val="multilevel"/>
    <w:tmpl w:val="43BCE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444269F"/>
    <w:multiLevelType w:val="multilevel"/>
    <w:tmpl w:val="9738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45D7357"/>
    <w:multiLevelType w:val="multilevel"/>
    <w:tmpl w:val="5810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4CC7886"/>
    <w:multiLevelType w:val="multilevel"/>
    <w:tmpl w:val="FB384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0C257C"/>
    <w:multiLevelType w:val="multilevel"/>
    <w:tmpl w:val="64D83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C66CE"/>
    <w:multiLevelType w:val="multilevel"/>
    <w:tmpl w:val="4F7A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5994553"/>
    <w:multiLevelType w:val="hybridMultilevel"/>
    <w:tmpl w:val="72D4A5C4"/>
    <w:lvl w:ilvl="0" w:tplc="F2E4B8E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2CEFA4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2455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DEEA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8EE3A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16B5F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9A54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3675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C23E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7F7051B"/>
    <w:multiLevelType w:val="multilevel"/>
    <w:tmpl w:val="2D406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227DE1"/>
    <w:multiLevelType w:val="multilevel"/>
    <w:tmpl w:val="F8EC0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CF7CC6"/>
    <w:multiLevelType w:val="multilevel"/>
    <w:tmpl w:val="FFCA7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A20637A"/>
    <w:multiLevelType w:val="multilevel"/>
    <w:tmpl w:val="2372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1ACC399C"/>
    <w:multiLevelType w:val="multilevel"/>
    <w:tmpl w:val="86C22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B717218"/>
    <w:multiLevelType w:val="multilevel"/>
    <w:tmpl w:val="B94E6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BC62A09"/>
    <w:multiLevelType w:val="multilevel"/>
    <w:tmpl w:val="9738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CB625AE"/>
    <w:multiLevelType w:val="multilevel"/>
    <w:tmpl w:val="6384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1F6E04DA"/>
    <w:multiLevelType w:val="multilevel"/>
    <w:tmpl w:val="BCD0E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0B0380C"/>
    <w:multiLevelType w:val="multilevel"/>
    <w:tmpl w:val="E7D0A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35D726F"/>
    <w:multiLevelType w:val="multilevel"/>
    <w:tmpl w:val="B790B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4A74D48"/>
    <w:multiLevelType w:val="multilevel"/>
    <w:tmpl w:val="037E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61A7EBC"/>
    <w:multiLevelType w:val="multilevel"/>
    <w:tmpl w:val="7AF0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6511E10"/>
    <w:multiLevelType w:val="multilevel"/>
    <w:tmpl w:val="18BAF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81517F"/>
    <w:multiLevelType w:val="multilevel"/>
    <w:tmpl w:val="68C6D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8602C49"/>
    <w:multiLevelType w:val="multilevel"/>
    <w:tmpl w:val="3E98A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A095C2E"/>
    <w:multiLevelType w:val="multilevel"/>
    <w:tmpl w:val="40BC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AD13ED5"/>
    <w:multiLevelType w:val="multilevel"/>
    <w:tmpl w:val="5F34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B087E91"/>
    <w:multiLevelType w:val="multilevel"/>
    <w:tmpl w:val="BE70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B9A5C33"/>
    <w:multiLevelType w:val="multilevel"/>
    <w:tmpl w:val="C512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ED909FC"/>
    <w:multiLevelType w:val="multilevel"/>
    <w:tmpl w:val="93E8A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EDD105B"/>
    <w:multiLevelType w:val="multilevel"/>
    <w:tmpl w:val="3358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FD11DE0"/>
    <w:multiLevelType w:val="multilevel"/>
    <w:tmpl w:val="B86C9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FD660E5"/>
    <w:multiLevelType w:val="multilevel"/>
    <w:tmpl w:val="EF9EF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18B6D7A"/>
    <w:multiLevelType w:val="multilevel"/>
    <w:tmpl w:val="664CE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3046DA0"/>
    <w:multiLevelType w:val="multilevel"/>
    <w:tmpl w:val="B658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33AA425E"/>
    <w:multiLevelType w:val="multilevel"/>
    <w:tmpl w:val="A4329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3BE331D"/>
    <w:multiLevelType w:val="multilevel"/>
    <w:tmpl w:val="5C72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4416477"/>
    <w:multiLevelType w:val="multilevel"/>
    <w:tmpl w:val="D03A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4B547A8"/>
    <w:multiLevelType w:val="multilevel"/>
    <w:tmpl w:val="6C80C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5506BFD"/>
    <w:multiLevelType w:val="multilevel"/>
    <w:tmpl w:val="118C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5D321BC"/>
    <w:multiLevelType w:val="multilevel"/>
    <w:tmpl w:val="D6B81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6AC11E4"/>
    <w:multiLevelType w:val="multilevel"/>
    <w:tmpl w:val="138E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7032BEE"/>
    <w:multiLevelType w:val="multilevel"/>
    <w:tmpl w:val="04A4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376A0AA8"/>
    <w:multiLevelType w:val="multilevel"/>
    <w:tmpl w:val="0FEC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7D64080"/>
    <w:multiLevelType w:val="multilevel"/>
    <w:tmpl w:val="7C5C5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80F6596"/>
    <w:multiLevelType w:val="multilevel"/>
    <w:tmpl w:val="1584C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9594C4B"/>
    <w:multiLevelType w:val="multilevel"/>
    <w:tmpl w:val="5D64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3A4E733C"/>
    <w:multiLevelType w:val="multilevel"/>
    <w:tmpl w:val="332A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3A66176E"/>
    <w:multiLevelType w:val="multilevel"/>
    <w:tmpl w:val="F5D81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B987D5D"/>
    <w:multiLevelType w:val="multilevel"/>
    <w:tmpl w:val="34A6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3C1B0D56"/>
    <w:multiLevelType w:val="multilevel"/>
    <w:tmpl w:val="B3487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DFB1953"/>
    <w:multiLevelType w:val="multilevel"/>
    <w:tmpl w:val="9288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EAC169F"/>
    <w:multiLevelType w:val="multilevel"/>
    <w:tmpl w:val="2F7AB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EB4410E"/>
    <w:multiLevelType w:val="multilevel"/>
    <w:tmpl w:val="F414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403B4E15"/>
    <w:multiLevelType w:val="multilevel"/>
    <w:tmpl w:val="A72A6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0C87788"/>
    <w:multiLevelType w:val="multilevel"/>
    <w:tmpl w:val="D6AC3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1D71391"/>
    <w:multiLevelType w:val="multilevel"/>
    <w:tmpl w:val="B890D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548158C"/>
    <w:multiLevelType w:val="multilevel"/>
    <w:tmpl w:val="A1049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64F0DC4"/>
    <w:multiLevelType w:val="multilevel"/>
    <w:tmpl w:val="9E80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69349DB"/>
    <w:multiLevelType w:val="multilevel"/>
    <w:tmpl w:val="28B6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B071B59"/>
    <w:multiLevelType w:val="multilevel"/>
    <w:tmpl w:val="B6F2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4B647249"/>
    <w:multiLevelType w:val="multilevel"/>
    <w:tmpl w:val="3FAE6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CB50709"/>
    <w:multiLevelType w:val="multilevel"/>
    <w:tmpl w:val="0BDE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CE40C3A"/>
    <w:multiLevelType w:val="multilevel"/>
    <w:tmpl w:val="5D78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DB84539"/>
    <w:multiLevelType w:val="multilevel"/>
    <w:tmpl w:val="C71A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DDF1C7B"/>
    <w:multiLevelType w:val="multilevel"/>
    <w:tmpl w:val="B474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E445CEB"/>
    <w:multiLevelType w:val="multilevel"/>
    <w:tmpl w:val="F47A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EE15C75"/>
    <w:multiLevelType w:val="multilevel"/>
    <w:tmpl w:val="59DE2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0620919"/>
    <w:multiLevelType w:val="multilevel"/>
    <w:tmpl w:val="65FA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0B921D1"/>
    <w:multiLevelType w:val="multilevel"/>
    <w:tmpl w:val="F48C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1393A38"/>
    <w:multiLevelType w:val="multilevel"/>
    <w:tmpl w:val="69FE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52956CE8"/>
    <w:multiLevelType w:val="multilevel"/>
    <w:tmpl w:val="B3CE7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40455C1"/>
    <w:multiLevelType w:val="multilevel"/>
    <w:tmpl w:val="132A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54A90EEA"/>
    <w:multiLevelType w:val="multilevel"/>
    <w:tmpl w:val="A372C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4D35E51"/>
    <w:multiLevelType w:val="multilevel"/>
    <w:tmpl w:val="3CE0E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59F698C"/>
    <w:multiLevelType w:val="multilevel"/>
    <w:tmpl w:val="FA588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62177EC"/>
    <w:multiLevelType w:val="multilevel"/>
    <w:tmpl w:val="DD34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7650AED"/>
    <w:multiLevelType w:val="multilevel"/>
    <w:tmpl w:val="93C2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57E35610"/>
    <w:multiLevelType w:val="multilevel"/>
    <w:tmpl w:val="C840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584B0929"/>
    <w:multiLevelType w:val="multilevel"/>
    <w:tmpl w:val="5A9A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94A3858"/>
    <w:multiLevelType w:val="multilevel"/>
    <w:tmpl w:val="8D54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9C93298"/>
    <w:multiLevelType w:val="multilevel"/>
    <w:tmpl w:val="546E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5A7E54A8"/>
    <w:multiLevelType w:val="multilevel"/>
    <w:tmpl w:val="110E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5B406570"/>
    <w:multiLevelType w:val="multilevel"/>
    <w:tmpl w:val="690A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CE751BB"/>
    <w:multiLevelType w:val="multilevel"/>
    <w:tmpl w:val="7872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EF036C"/>
    <w:multiLevelType w:val="multilevel"/>
    <w:tmpl w:val="D7C8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DA547ED"/>
    <w:multiLevelType w:val="multilevel"/>
    <w:tmpl w:val="20FC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5DB1126B"/>
    <w:multiLevelType w:val="multilevel"/>
    <w:tmpl w:val="B0680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DFD78E4"/>
    <w:multiLevelType w:val="multilevel"/>
    <w:tmpl w:val="2BD4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5EC31804"/>
    <w:multiLevelType w:val="multilevel"/>
    <w:tmpl w:val="F058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5F0C1D06"/>
    <w:multiLevelType w:val="multilevel"/>
    <w:tmpl w:val="2A42A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F0F7EE8"/>
    <w:multiLevelType w:val="multilevel"/>
    <w:tmpl w:val="DE68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5F980488"/>
    <w:multiLevelType w:val="multilevel"/>
    <w:tmpl w:val="2C181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5FDD66E3"/>
    <w:multiLevelType w:val="multilevel"/>
    <w:tmpl w:val="B5867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0513D7D"/>
    <w:multiLevelType w:val="multilevel"/>
    <w:tmpl w:val="5D1C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1DB668B"/>
    <w:multiLevelType w:val="multilevel"/>
    <w:tmpl w:val="4EEAE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33E13AA"/>
    <w:multiLevelType w:val="multilevel"/>
    <w:tmpl w:val="4228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65F82B94"/>
    <w:multiLevelType w:val="multilevel"/>
    <w:tmpl w:val="1BE8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6127FED"/>
    <w:multiLevelType w:val="multilevel"/>
    <w:tmpl w:val="E5F0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7520539"/>
    <w:multiLevelType w:val="multilevel"/>
    <w:tmpl w:val="F5D22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7F859DD"/>
    <w:multiLevelType w:val="multilevel"/>
    <w:tmpl w:val="89B0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82B03D9"/>
    <w:multiLevelType w:val="multilevel"/>
    <w:tmpl w:val="9C505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8AE2EF6"/>
    <w:multiLevelType w:val="multilevel"/>
    <w:tmpl w:val="794C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68B53E37"/>
    <w:multiLevelType w:val="multilevel"/>
    <w:tmpl w:val="23D0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9233BD8"/>
    <w:multiLevelType w:val="multilevel"/>
    <w:tmpl w:val="0A8A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9C922A9"/>
    <w:multiLevelType w:val="multilevel"/>
    <w:tmpl w:val="CA2A5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A52132B"/>
    <w:multiLevelType w:val="multilevel"/>
    <w:tmpl w:val="1FA8F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AE22081"/>
    <w:multiLevelType w:val="multilevel"/>
    <w:tmpl w:val="4C667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B37697B"/>
    <w:multiLevelType w:val="multilevel"/>
    <w:tmpl w:val="A288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6D3E4405"/>
    <w:multiLevelType w:val="multilevel"/>
    <w:tmpl w:val="5B125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6DE82B5B"/>
    <w:multiLevelType w:val="multilevel"/>
    <w:tmpl w:val="1416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 w15:restartNumberingAfterBreak="0">
    <w:nsid w:val="6EC82EEF"/>
    <w:multiLevelType w:val="multilevel"/>
    <w:tmpl w:val="64C4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EE34B56"/>
    <w:multiLevelType w:val="multilevel"/>
    <w:tmpl w:val="E2A46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FA56A8F"/>
    <w:multiLevelType w:val="multilevel"/>
    <w:tmpl w:val="9C56F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FD63AF6"/>
    <w:multiLevelType w:val="multilevel"/>
    <w:tmpl w:val="726A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0971523"/>
    <w:multiLevelType w:val="multilevel"/>
    <w:tmpl w:val="39806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0F9554A"/>
    <w:multiLevelType w:val="multilevel"/>
    <w:tmpl w:val="649C4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2E1717A"/>
    <w:multiLevelType w:val="multilevel"/>
    <w:tmpl w:val="38D6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39D0EDF"/>
    <w:multiLevelType w:val="multilevel"/>
    <w:tmpl w:val="6E587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741643E0"/>
    <w:multiLevelType w:val="multilevel"/>
    <w:tmpl w:val="40DC8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4220F35"/>
    <w:multiLevelType w:val="multilevel"/>
    <w:tmpl w:val="45AE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4B74F72"/>
    <w:multiLevelType w:val="multilevel"/>
    <w:tmpl w:val="2ED0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6097B1E"/>
    <w:multiLevelType w:val="multilevel"/>
    <w:tmpl w:val="011E2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64F7C12"/>
    <w:multiLevelType w:val="multilevel"/>
    <w:tmpl w:val="0EA63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66D7EEF"/>
    <w:multiLevelType w:val="multilevel"/>
    <w:tmpl w:val="BF96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76C539C1"/>
    <w:multiLevelType w:val="multilevel"/>
    <w:tmpl w:val="9B2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76EC025A"/>
    <w:multiLevelType w:val="multilevel"/>
    <w:tmpl w:val="D0387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772B03EA"/>
    <w:multiLevelType w:val="multilevel"/>
    <w:tmpl w:val="8FBE1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77E85A56"/>
    <w:multiLevelType w:val="multilevel"/>
    <w:tmpl w:val="9822F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784079CE"/>
    <w:multiLevelType w:val="multilevel"/>
    <w:tmpl w:val="27BC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78551518"/>
    <w:multiLevelType w:val="multilevel"/>
    <w:tmpl w:val="DF7E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 w15:restartNumberingAfterBreak="0">
    <w:nsid w:val="78A517C0"/>
    <w:multiLevelType w:val="multilevel"/>
    <w:tmpl w:val="BFCC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" w15:restartNumberingAfterBreak="0">
    <w:nsid w:val="78B4715B"/>
    <w:multiLevelType w:val="multilevel"/>
    <w:tmpl w:val="DB0C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79A743B9"/>
    <w:multiLevelType w:val="multilevel"/>
    <w:tmpl w:val="9ECC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2" w15:restartNumberingAfterBreak="0">
    <w:nsid w:val="79BA1846"/>
    <w:multiLevelType w:val="multilevel"/>
    <w:tmpl w:val="E598B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79CB4001"/>
    <w:multiLevelType w:val="multilevel"/>
    <w:tmpl w:val="371A5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7B4E3C6E"/>
    <w:multiLevelType w:val="multilevel"/>
    <w:tmpl w:val="FB4C1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7B623153"/>
    <w:multiLevelType w:val="multilevel"/>
    <w:tmpl w:val="DA38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7B8D1E06"/>
    <w:multiLevelType w:val="multilevel"/>
    <w:tmpl w:val="193C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 w15:restartNumberingAfterBreak="0">
    <w:nsid w:val="7BD442B8"/>
    <w:multiLevelType w:val="multilevel"/>
    <w:tmpl w:val="8D96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EBD64CA"/>
    <w:multiLevelType w:val="multilevel"/>
    <w:tmpl w:val="C4E88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EE201FB"/>
    <w:multiLevelType w:val="multilevel"/>
    <w:tmpl w:val="64C2E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F7919D9"/>
    <w:multiLevelType w:val="multilevel"/>
    <w:tmpl w:val="7F1A7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FE67A03"/>
    <w:multiLevelType w:val="multilevel"/>
    <w:tmpl w:val="0FCEB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9740088">
    <w:abstractNumId w:val="26"/>
  </w:num>
  <w:num w:numId="2" w16cid:durableId="574517071">
    <w:abstractNumId w:val="114"/>
  </w:num>
  <w:num w:numId="3" w16cid:durableId="1851992589">
    <w:abstractNumId w:val="3"/>
  </w:num>
  <w:num w:numId="4" w16cid:durableId="1878732321">
    <w:abstractNumId w:val="151"/>
  </w:num>
  <w:num w:numId="5" w16cid:durableId="1617758002">
    <w:abstractNumId w:val="120"/>
  </w:num>
  <w:num w:numId="6" w16cid:durableId="829369374">
    <w:abstractNumId w:val="64"/>
  </w:num>
  <w:num w:numId="7" w16cid:durableId="511261443">
    <w:abstractNumId w:val="71"/>
  </w:num>
  <w:num w:numId="8" w16cid:durableId="1877891663">
    <w:abstractNumId w:val="22"/>
  </w:num>
  <w:num w:numId="9" w16cid:durableId="569732432">
    <w:abstractNumId w:val="104"/>
  </w:num>
  <w:num w:numId="10" w16cid:durableId="18317008">
    <w:abstractNumId w:val="60"/>
  </w:num>
  <w:num w:numId="11" w16cid:durableId="119539958">
    <w:abstractNumId w:val="67"/>
  </w:num>
  <w:num w:numId="12" w16cid:durableId="284045674">
    <w:abstractNumId w:val="149"/>
  </w:num>
  <w:num w:numId="13" w16cid:durableId="641008042">
    <w:abstractNumId w:val="100"/>
  </w:num>
  <w:num w:numId="14" w16cid:durableId="326717390">
    <w:abstractNumId w:val="4"/>
  </w:num>
  <w:num w:numId="15" w16cid:durableId="692877424">
    <w:abstractNumId w:val="109"/>
  </w:num>
  <w:num w:numId="16" w16cid:durableId="1184906561">
    <w:abstractNumId w:val="52"/>
  </w:num>
  <w:num w:numId="17" w16cid:durableId="1622300967">
    <w:abstractNumId w:val="139"/>
  </w:num>
  <w:num w:numId="18" w16cid:durableId="1995185835">
    <w:abstractNumId w:val="2"/>
  </w:num>
  <w:num w:numId="19" w16cid:durableId="1922256794">
    <w:abstractNumId w:val="44"/>
  </w:num>
  <w:num w:numId="20" w16cid:durableId="1544756949">
    <w:abstractNumId w:val="8"/>
  </w:num>
  <w:num w:numId="21" w16cid:durableId="1278411822">
    <w:abstractNumId w:val="16"/>
  </w:num>
  <w:num w:numId="22" w16cid:durableId="286549470">
    <w:abstractNumId w:val="25"/>
  </w:num>
  <w:num w:numId="23" w16cid:durableId="1238588836">
    <w:abstractNumId w:val="125"/>
  </w:num>
  <w:num w:numId="24" w16cid:durableId="1543590611">
    <w:abstractNumId w:val="36"/>
  </w:num>
  <w:num w:numId="25" w16cid:durableId="5668530">
    <w:abstractNumId w:val="70"/>
  </w:num>
  <w:num w:numId="26" w16cid:durableId="2030182514">
    <w:abstractNumId w:val="86"/>
  </w:num>
  <w:num w:numId="27" w16cid:durableId="1797872657">
    <w:abstractNumId w:val="103"/>
  </w:num>
  <w:num w:numId="28" w16cid:durableId="219639224">
    <w:abstractNumId w:val="54"/>
  </w:num>
  <w:num w:numId="29" w16cid:durableId="2065055806">
    <w:abstractNumId w:val="129"/>
  </w:num>
  <w:num w:numId="30" w16cid:durableId="739402440">
    <w:abstractNumId w:val="69"/>
  </w:num>
  <w:num w:numId="31" w16cid:durableId="1954091913">
    <w:abstractNumId w:val="127"/>
  </w:num>
  <w:num w:numId="32" w16cid:durableId="1528445147">
    <w:abstractNumId w:val="49"/>
  </w:num>
  <w:num w:numId="33" w16cid:durableId="4138385">
    <w:abstractNumId w:val="144"/>
  </w:num>
  <w:num w:numId="34" w16cid:durableId="1727022179">
    <w:abstractNumId w:val="116"/>
  </w:num>
  <w:num w:numId="35" w16cid:durableId="2092509036">
    <w:abstractNumId w:val="90"/>
  </w:num>
  <w:num w:numId="36" w16cid:durableId="1903439913">
    <w:abstractNumId w:val="82"/>
  </w:num>
  <w:num w:numId="37" w16cid:durableId="1844777528">
    <w:abstractNumId w:val="108"/>
  </w:num>
  <w:num w:numId="38" w16cid:durableId="335377301">
    <w:abstractNumId w:val="46"/>
  </w:num>
  <w:num w:numId="39" w16cid:durableId="1702513825">
    <w:abstractNumId w:val="131"/>
  </w:num>
  <w:num w:numId="40" w16cid:durableId="2048866690">
    <w:abstractNumId w:val="21"/>
  </w:num>
  <w:num w:numId="41" w16cid:durableId="1261064394">
    <w:abstractNumId w:val="126"/>
  </w:num>
  <w:num w:numId="42" w16cid:durableId="1971471642">
    <w:abstractNumId w:val="17"/>
  </w:num>
  <w:num w:numId="43" w16cid:durableId="1585992312">
    <w:abstractNumId w:val="59"/>
  </w:num>
  <w:num w:numId="44" w16cid:durableId="1117061710">
    <w:abstractNumId w:val="155"/>
  </w:num>
  <w:num w:numId="45" w16cid:durableId="1633899881">
    <w:abstractNumId w:val="43"/>
  </w:num>
  <w:num w:numId="46" w16cid:durableId="1312634442">
    <w:abstractNumId w:val="141"/>
  </w:num>
  <w:num w:numId="47" w16cid:durableId="1584756754">
    <w:abstractNumId w:val="115"/>
  </w:num>
  <w:num w:numId="48" w16cid:durableId="1322461681">
    <w:abstractNumId w:val="33"/>
  </w:num>
  <w:num w:numId="49" w16cid:durableId="1306817695">
    <w:abstractNumId w:val="75"/>
  </w:num>
  <w:num w:numId="50" w16cid:durableId="1550726943">
    <w:abstractNumId w:val="99"/>
  </w:num>
  <w:num w:numId="51" w16cid:durableId="819077134">
    <w:abstractNumId w:val="29"/>
  </w:num>
  <w:num w:numId="52" w16cid:durableId="420377063">
    <w:abstractNumId w:val="158"/>
  </w:num>
  <w:num w:numId="53" w16cid:durableId="1971593806">
    <w:abstractNumId w:val="147"/>
  </w:num>
  <w:num w:numId="54" w16cid:durableId="659312472">
    <w:abstractNumId w:val="85"/>
  </w:num>
  <w:num w:numId="55" w16cid:durableId="437069966">
    <w:abstractNumId w:val="39"/>
  </w:num>
  <w:num w:numId="56" w16cid:durableId="713580407">
    <w:abstractNumId w:val="154"/>
  </w:num>
  <w:num w:numId="57" w16cid:durableId="388194300">
    <w:abstractNumId w:val="15"/>
  </w:num>
  <w:num w:numId="58" w16cid:durableId="1580939830">
    <w:abstractNumId w:val="7"/>
  </w:num>
  <w:num w:numId="59" w16cid:durableId="745877979">
    <w:abstractNumId w:val="101"/>
  </w:num>
  <w:num w:numId="60" w16cid:durableId="42144721">
    <w:abstractNumId w:val="92"/>
  </w:num>
  <w:num w:numId="61" w16cid:durableId="1626034967">
    <w:abstractNumId w:val="145"/>
  </w:num>
  <w:num w:numId="62" w16cid:durableId="1128282101">
    <w:abstractNumId w:val="102"/>
  </w:num>
  <w:num w:numId="63" w16cid:durableId="1368096195">
    <w:abstractNumId w:val="119"/>
  </w:num>
  <w:num w:numId="64" w16cid:durableId="255670832">
    <w:abstractNumId w:val="134"/>
  </w:num>
  <w:num w:numId="65" w16cid:durableId="911739559">
    <w:abstractNumId w:val="10"/>
  </w:num>
  <w:num w:numId="66" w16cid:durableId="745305921">
    <w:abstractNumId w:val="81"/>
  </w:num>
  <w:num w:numId="67" w16cid:durableId="94133576">
    <w:abstractNumId w:val="94"/>
  </w:num>
  <w:num w:numId="68" w16cid:durableId="1064793588">
    <w:abstractNumId w:val="122"/>
  </w:num>
  <w:num w:numId="69" w16cid:durableId="1857503179">
    <w:abstractNumId w:val="89"/>
  </w:num>
  <w:num w:numId="70" w16cid:durableId="980229040">
    <w:abstractNumId w:val="6"/>
  </w:num>
  <w:num w:numId="71" w16cid:durableId="188884344">
    <w:abstractNumId w:val="136"/>
  </w:num>
  <w:num w:numId="72" w16cid:durableId="399796295">
    <w:abstractNumId w:val="30"/>
  </w:num>
  <w:num w:numId="73" w16cid:durableId="636840327">
    <w:abstractNumId w:val="143"/>
  </w:num>
  <w:num w:numId="74" w16cid:durableId="2004308874">
    <w:abstractNumId w:val="58"/>
  </w:num>
  <w:num w:numId="75" w16cid:durableId="1830518197">
    <w:abstractNumId w:val="20"/>
  </w:num>
  <w:num w:numId="76" w16cid:durableId="2055763263">
    <w:abstractNumId w:val="117"/>
  </w:num>
  <w:num w:numId="77" w16cid:durableId="1586302580">
    <w:abstractNumId w:val="56"/>
  </w:num>
  <w:num w:numId="78" w16cid:durableId="187649393">
    <w:abstractNumId w:val="48"/>
  </w:num>
  <w:num w:numId="79" w16cid:durableId="29572505">
    <w:abstractNumId w:val="51"/>
  </w:num>
  <w:num w:numId="80" w16cid:durableId="1281688649">
    <w:abstractNumId w:val="88"/>
  </w:num>
  <w:num w:numId="81" w16cid:durableId="1559316265">
    <w:abstractNumId w:val="28"/>
  </w:num>
  <w:num w:numId="82" w16cid:durableId="1750809299">
    <w:abstractNumId w:val="68"/>
  </w:num>
  <w:num w:numId="83" w16cid:durableId="1102408923">
    <w:abstractNumId w:val="0"/>
  </w:num>
  <w:num w:numId="84" w16cid:durableId="793060424">
    <w:abstractNumId w:val="91"/>
  </w:num>
  <w:num w:numId="85" w16cid:durableId="1263681224">
    <w:abstractNumId w:val="42"/>
  </w:num>
  <w:num w:numId="86" w16cid:durableId="206181402">
    <w:abstractNumId w:val="53"/>
  </w:num>
  <w:num w:numId="87" w16cid:durableId="1679649457">
    <w:abstractNumId w:val="106"/>
  </w:num>
  <w:num w:numId="88" w16cid:durableId="1770471460">
    <w:abstractNumId w:val="137"/>
  </w:num>
  <w:num w:numId="89" w16cid:durableId="1600142396">
    <w:abstractNumId w:val="138"/>
  </w:num>
  <w:num w:numId="90" w16cid:durableId="2016495357">
    <w:abstractNumId w:val="1"/>
  </w:num>
  <w:num w:numId="91" w16cid:durableId="291667350">
    <w:abstractNumId w:val="18"/>
  </w:num>
  <w:num w:numId="92" w16cid:durableId="1318069938">
    <w:abstractNumId w:val="74"/>
  </w:num>
  <w:num w:numId="93" w16cid:durableId="942803608">
    <w:abstractNumId w:val="77"/>
  </w:num>
  <w:num w:numId="94" w16cid:durableId="1993219339">
    <w:abstractNumId w:val="38"/>
  </w:num>
  <w:num w:numId="95" w16cid:durableId="1760176301">
    <w:abstractNumId w:val="107"/>
  </w:num>
  <w:num w:numId="96" w16cid:durableId="1094475803">
    <w:abstractNumId w:val="112"/>
  </w:num>
  <w:num w:numId="97" w16cid:durableId="396441080">
    <w:abstractNumId w:val="63"/>
  </w:num>
  <w:num w:numId="98" w16cid:durableId="394856512">
    <w:abstractNumId w:val="35"/>
  </w:num>
  <w:num w:numId="99" w16cid:durableId="390350902">
    <w:abstractNumId w:val="55"/>
  </w:num>
  <w:num w:numId="100" w16cid:durableId="745499407">
    <w:abstractNumId w:val="135"/>
  </w:num>
  <w:num w:numId="101" w16cid:durableId="374887354">
    <w:abstractNumId w:val="118"/>
  </w:num>
  <w:num w:numId="102" w16cid:durableId="2092699462">
    <w:abstractNumId w:val="96"/>
  </w:num>
  <w:num w:numId="103" w16cid:durableId="1501888556">
    <w:abstractNumId w:val="66"/>
  </w:num>
  <w:num w:numId="104" w16cid:durableId="182859931">
    <w:abstractNumId w:val="83"/>
  </w:num>
  <w:num w:numId="105" w16cid:durableId="1802455871">
    <w:abstractNumId w:val="72"/>
  </w:num>
  <w:num w:numId="106" w16cid:durableId="700323200">
    <w:abstractNumId w:val="130"/>
  </w:num>
  <w:num w:numId="107" w16cid:durableId="357194333">
    <w:abstractNumId w:val="24"/>
  </w:num>
  <w:num w:numId="108" w16cid:durableId="1895658871">
    <w:abstractNumId w:val="156"/>
  </w:num>
  <w:num w:numId="109" w16cid:durableId="1392191775">
    <w:abstractNumId w:val="61"/>
  </w:num>
  <w:num w:numId="110" w16cid:durableId="685860825">
    <w:abstractNumId w:val="14"/>
  </w:num>
  <w:num w:numId="111" w16cid:durableId="215750290">
    <w:abstractNumId w:val="62"/>
  </w:num>
  <w:num w:numId="112" w16cid:durableId="1533611611">
    <w:abstractNumId w:val="40"/>
  </w:num>
  <w:num w:numId="113" w16cid:durableId="701056334">
    <w:abstractNumId w:val="124"/>
  </w:num>
  <w:num w:numId="114" w16cid:durableId="1332026796">
    <w:abstractNumId w:val="150"/>
  </w:num>
  <w:num w:numId="115" w16cid:durableId="1823304514">
    <w:abstractNumId w:val="153"/>
  </w:num>
  <w:num w:numId="116" w16cid:durableId="1681160662">
    <w:abstractNumId w:val="12"/>
  </w:num>
  <w:num w:numId="117" w16cid:durableId="1866558803">
    <w:abstractNumId w:val="57"/>
  </w:num>
  <w:num w:numId="118" w16cid:durableId="1895307608">
    <w:abstractNumId w:val="87"/>
  </w:num>
  <w:num w:numId="119" w16cid:durableId="1613243019">
    <w:abstractNumId w:val="121"/>
  </w:num>
  <w:num w:numId="120" w16cid:durableId="80685224">
    <w:abstractNumId w:val="105"/>
  </w:num>
  <w:num w:numId="121" w16cid:durableId="1362173048">
    <w:abstractNumId w:val="113"/>
  </w:num>
  <w:num w:numId="122" w16cid:durableId="1709407139">
    <w:abstractNumId w:val="110"/>
  </w:num>
  <w:num w:numId="123" w16cid:durableId="761950887">
    <w:abstractNumId w:val="142"/>
  </w:num>
  <w:num w:numId="124" w16cid:durableId="939485466">
    <w:abstractNumId w:val="32"/>
  </w:num>
  <w:num w:numId="125" w16cid:durableId="2005860538">
    <w:abstractNumId w:val="11"/>
  </w:num>
  <w:num w:numId="126" w16cid:durableId="1280987537">
    <w:abstractNumId w:val="13"/>
  </w:num>
  <w:num w:numId="127" w16cid:durableId="1438327619">
    <w:abstractNumId w:val="152"/>
  </w:num>
  <w:num w:numId="128" w16cid:durableId="1957562128">
    <w:abstractNumId w:val="133"/>
  </w:num>
  <w:num w:numId="129" w16cid:durableId="1654943290">
    <w:abstractNumId w:val="41"/>
  </w:num>
  <w:num w:numId="130" w16cid:durableId="800876900">
    <w:abstractNumId w:val="148"/>
  </w:num>
  <w:num w:numId="131" w16cid:durableId="441996299">
    <w:abstractNumId w:val="76"/>
  </w:num>
  <w:num w:numId="132" w16cid:durableId="979504196">
    <w:abstractNumId w:val="157"/>
  </w:num>
  <w:num w:numId="133" w16cid:durableId="2021928327">
    <w:abstractNumId w:val="79"/>
  </w:num>
  <w:num w:numId="134" w16cid:durableId="1385834475">
    <w:abstractNumId w:val="80"/>
  </w:num>
  <w:num w:numId="135" w16cid:durableId="1892956956">
    <w:abstractNumId w:val="47"/>
  </w:num>
  <w:num w:numId="136" w16cid:durableId="1485851330">
    <w:abstractNumId w:val="97"/>
  </w:num>
  <w:num w:numId="137" w16cid:durableId="1924215810">
    <w:abstractNumId w:val="65"/>
  </w:num>
  <w:num w:numId="138" w16cid:durableId="134180669">
    <w:abstractNumId w:val="23"/>
  </w:num>
  <w:num w:numId="139" w16cid:durableId="1767382669">
    <w:abstractNumId w:val="98"/>
  </w:num>
  <w:num w:numId="140" w16cid:durableId="22828473">
    <w:abstractNumId w:val="73"/>
  </w:num>
  <w:num w:numId="141" w16cid:durableId="770010993">
    <w:abstractNumId w:val="132"/>
  </w:num>
  <w:num w:numId="142" w16cid:durableId="1920480746">
    <w:abstractNumId w:val="5"/>
  </w:num>
  <w:num w:numId="143" w16cid:durableId="1080522688">
    <w:abstractNumId w:val="9"/>
  </w:num>
  <w:num w:numId="144" w16cid:durableId="1396128788">
    <w:abstractNumId w:val="78"/>
  </w:num>
  <w:num w:numId="145" w16cid:durableId="149567124">
    <w:abstractNumId w:val="84"/>
  </w:num>
  <w:num w:numId="146" w16cid:durableId="1980256735">
    <w:abstractNumId w:val="160"/>
  </w:num>
  <w:num w:numId="147" w16cid:durableId="1511140882">
    <w:abstractNumId w:val="45"/>
  </w:num>
  <w:num w:numId="148" w16cid:durableId="944000431">
    <w:abstractNumId w:val="19"/>
  </w:num>
  <w:num w:numId="149" w16cid:durableId="1487433430">
    <w:abstractNumId w:val="123"/>
  </w:num>
  <w:num w:numId="150" w16cid:durableId="701370122">
    <w:abstractNumId w:val="95"/>
  </w:num>
  <w:num w:numId="151" w16cid:durableId="1305113664">
    <w:abstractNumId w:val="31"/>
  </w:num>
  <w:num w:numId="152" w16cid:durableId="1109740451">
    <w:abstractNumId w:val="161"/>
  </w:num>
  <w:num w:numId="153" w16cid:durableId="1615821424">
    <w:abstractNumId w:val="159"/>
  </w:num>
  <w:num w:numId="154" w16cid:durableId="1805150949">
    <w:abstractNumId w:val="146"/>
  </w:num>
  <w:num w:numId="155" w16cid:durableId="1209877158">
    <w:abstractNumId w:val="37"/>
  </w:num>
  <w:num w:numId="156" w16cid:durableId="122432976">
    <w:abstractNumId w:val="34"/>
  </w:num>
  <w:num w:numId="157" w16cid:durableId="194542830">
    <w:abstractNumId w:val="111"/>
  </w:num>
  <w:num w:numId="158" w16cid:durableId="1587182472">
    <w:abstractNumId w:val="27"/>
  </w:num>
  <w:num w:numId="159" w16cid:durableId="642471445">
    <w:abstractNumId w:val="140"/>
  </w:num>
  <w:num w:numId="160" w16cid:durableId="408424323">
    <w:abstractNumId w:val="50"/>
  </w:num>
  <w:num w:numId="161" w16cid:durableId="1212884246">
    <w:abstractNumId w:val="93"/>
  </w:num>
  <w:num w:numId="162" w16cid:durableId="1643534727">
    <w:abstractNumId w:val="1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DFC"/>
    <w:rsid w:val="00014440"/>
    <w:rsid w:val="000A7CCB"/>
    <w:rsid w:val="001311D2"/>
    <w:rsid w:val="0023295F"/>
    <w:rsid w:val="002A694F"/>
    <w:rsid w:val="0030521A"/>
    <w:rsid w:val="00310C7D"/>
    <w:rsid w:val="0035699A"/>
    <w:rsid w:val="00397F4B"/>
    <w:rsid w:val="003E6DD5"/>
    <w:rsid w:val="004215B5"/>
    <w:rsid w:val="00466F41"/>
    <w:rsid w:val="00495865"/>
    <w:rsid w:val="004C363E"/>
    <w:rsid w:val="00557A3C"/>
    <w:rsid w:val="00605C5B"/>
    <w:rsid w:val="00636E91"/>
    <w:rsid w:val="0064273E"/>
    <w:rsid w:val="006B0333"/>
    <w:rsid w:val="006B7DFC"/>
    <w:rsid w:val="00713A6E"/>
    <w:rsid w:val="007159E6"/>
    <w:rsid w:val="00745582"/>
    <w:rsid w:val="00932331"/>
    <w:rsid w:val="00982055"/>
    <w:rsid w:val="00992329"/>
    <w:rsid w:val="00A25198"/>
    <w:rsid w:val="00C24B75"/>
    <w:rsid w:val="00C84ED1"/>
    <w:rsid w:val="00C866E7"/>
    <w:rsid w:val="00CD60AB"/>
    <w:rsid w:val="00D12CF3"/>
    <w:rsid w:val="00D55D0F"/>
    <w:rsid w:val="00E1172A"/>
    <w:rsid w:val="00E323FB"/>
    <w:rsid w:val="00EE5D5A"/>
    <w:rsid w:val="00EE6D5D"/>
    <w:rsid w:val="00F8304A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0F54"/>
  <w15:docId w15:val="{CB0D8200-A164-482D-8A7F-EA94A96A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333"/>
    <w:pPr>
      <w:spacing w:after="162" w:line="288" w:lineRule="auto"/>
      <w:ind w:left="370" w:hanging="37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295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758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Duval</dc:creator>
  <cp:keywords/>
  <cp:lastModifiedBy>Renaud Duval</cp:lastModifiedBy>
  <cp:revision>2</cp:revision>
  <cp:lastPrinted>2025-06-18T10:45:00Z</cp:lastPrinted>
  <dcterms:created xsi:type="dcterms:W3CDTF">2025-06-18T16:30:00Z</dcterms:created>
  <dcterms:modified xsi:type="dcterms:W3CDTF">2025-06-18T16:30:00Z</dcterms:modified>
</cp:coreProperties>
</file>