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156B23EB" w:rsidR="006B7DFC" w:rsidRDefault="006B7DFC" w:rsidP="00982055">
      <w:pPr>
        <w:spacing w:after="187" w:line="259" w:lineRule="auto"/>
        <w:ind w:left="1889" w:firstLine="0"/>
        <w:jc w:val="center"/>
      </w:pPr>
    </w:p>
    <w:p w14:paraId="22EB75A4" w14:textId="2C2A40F0" w:rsidR="00D55D0F" w:rsidRPr="00D55D0F" w:rsidRDefault="00C84ED1" w:rsidP="00D55D0F">
      <w:pPr>
        <w:shd w:val="clear" w:color="auto" w:fill="FFFFFF"/>
        <w:spacing w:after="270" w:line="360" w:lineRule="atLeast"/>
        <w:ind w:left="0" w:firstLine="0"/>
        <w:jc w:val="center"/>
        <w:rPr>
          <w:rFonts w:eastAsia="Times New Roman"/>
          <w:color w:val="262626"/>
          <w:kern w:val="0"/>
          <w:sz w:val="52"/>
          <w:szCs w:val="52"/>
          <w14:ligatures w14:val="none"/>
        </w:rPr>
      </w:pPr>
      <w:r w:rsidRPr="00D55D0F">
        <w:rPr>
          <w:b/>
          <w:sz w:val="52"/>
          <w:szCs w:val="52"/>
        </w:rPr>
        <w:t>2</w:t>
      </w:r>
      <w:r w:rsidR="00D55D0F" w:rsidRPr="00D55D0F">
        <w:rPr>
          <w:b/>
          <w:sz w:val="52"/>
          <w:szCs w:val="52"/>
        </w:rPr>
        <w:t>6</w:t>
      </w:r>
      <w:r w:rsidR="00397F4B" w:rsidRPr="00D55D0F">
        <w:rPr>
          <w:b/>
          <w:sz w:val="52"/>
          <w:szCs w:val="52"/>
        </w:rPr>
        <w:t xml:space="preserve">. </w:t>
      </w:r>
      <w:r w:rsidR="00D55D0F" w:rsidRPr="00D55D0F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Assurer la conformité des prestations aux exigences légales et réglementaires</w:t>
      </w:r>
    </w:p>
    <w:p w14:paraId="495954B7" w14:textId="77777777" w:rsidR="00982055" w:rsidRDefault="00000000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  <w:r w:rsidRPr="00E323FB">
        <w:rPr>
          <w:b/>
          <w:i/>
          <w:sz w:val="40"/>
          <w:szCs w:val="40"/>
        </w:rPr>
        <w:t>Descriptio</w:t>
      </w:r>
      <w:r w:rsidR="00EE5D5A">
        <w:rPr>
          <w:b/>
          <w:i/>
          <w:sz w:val="40"/>
          <w:szCs w:val="40"/>
        </w:rPr>
        <w:t>n</w:t>
      </w:r>
    </w:p>
    <w:p w14:paraId="1A1E8417" w14:textId="77777777" w:rsidR="00D55D0F" w:rsidRDefault="00D55D0F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p w14:paraId="03156CD1" w14:textId="77777777" w:rsidR="00D55D0F" w:rsidRPr="00D55D0F" w:rsidRDefault="00D55D0F" w:rsidP="00D55D0F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L'indicateur 26 impose à l’organisme de formation de garantir que toutes les prestations proposées respectent les obligations légales et réglementaires applicables. Cela inclut les aspects liés à la formation, à la gestion des publics, aux obligations contractuelles et au respect des normes en vigueur.</w:t>
      </w:r>
    </w:p>
    <w:p w14:paraId="67FC4825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A5760C3">
          <v:rect id="_x0000_i1717" style="width:0;height:.75pt" o:hrstd="t" o:hrnoshade="t" o:hr="t" fillcolor="#262626" stroked="f"/>
        </w:pict>
      </w:r>
    </w:p>
    <w:p w14:paraId="54689274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Identifier les exigences légales et réglementaires</w:t>
      </w:r>
    </w:p>
    <w:p w14:paraId="4AC742E8" w14:textId="77777777" w:rsidR="00D55D0F" w:rsidRPr="00D55D0F" w:rsidRDefault="00D55D0F" w:rsidP="00D55D0F">
      <w:pPr>
        <w:numPr>
          <w:ilvl w:val="0"/>
          <w:numId w:val="13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Lister les obligations applicables à l’organisme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95EA528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Code du travail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 règles relatives à la formation professionnelle (formation continue, apprentissage, alternance).</w:t>
      </w:r>
    </w:p>
    <w:p w14:paraId="1EF2D86F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Règlementation sur les certifications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 conformité des formations certifiantes avec les référentiels (RNCP, RS).</w:t>
      </w:r>
    </w:p>
    <w:p w14:paraId="6565D930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Obligations liées au financement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 conformité aux exigences des OPCO, CPF, Pôle Emploi, etc.</w:t>
      </w:r>
    </w:p>
    <w:p w14:paraId="0F49EF7E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Protection des données personnelles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 respect du RGPD (Règlement Général sur la Protection des Données).</w:t>
      </w:r>
    </w:p>
    <w:p w14:paraId="22755B37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Accessibilité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 respect des obligations pour les personnes en situation de handicap (loi du 11 février 2005).</w:t>
      </w:r>
    </w:p>
    <w:p w14:paraId="0B39076E" w14:textId="77777777" w:rsidR="00D55D0F" w:rsidRPr="00D55D0F" w:rsidRDefault="00D55D0F" w:rsidP="00D55D0F">
      <w:pPr>
        <w:numPr>
          <w:ilvl w:val="0"/>
          <w:numId w:val="13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Se tenir informé des évolutions réglementaires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5DEAE26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Suivre les mises à jour des lois et règlements applicables à la formation professionnelle.</w:t>
      </w:r>
    </w:p>
    <w:p w14:paraId="6ACBC191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Participer à des formations ou webinaires sur les nouvelles obligations légales.</w:t>
      </w:r>
    </w:p>
    <w:p w14:paraId="25CDC8BF" w14:textId="77777777" w:rsidR="00D55D0F" w:rsidRPr="00D55D0F" w:rsidRDefault="00D55D0F" w:rsidP="00D55D0F">
      <w:pPr>
        <w:numPr>
          <w:ilvl w:val="0"/>
          <w:numId w:val="13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Documenter les exigences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29AFE9B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Créer un document de référence listant les obligations légales et réglementaires applicables.</w:t>
      </w:r>
    </w:p>
    <w:p w14:paraId="6F267B7D" w14:textId="77777777" w:rsidR="00D55D0F" w:rsidRPr="00D55D0F" w:rsidRDefault="00D55D0F" w:rsidP="00D55D0F">
      <w:pPr>
        <w:numPr>
          <w:ilvl w:val="1"/>
          <w:numId w:val="13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à disposition ce document pour les équipes internes.</w:t>
      </w:r>
    </w:p>
    <w:p w14:paraId="325C5BED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652801E3">
          <v:rect id="_x0000_i1718" style="width:0;height:.75pt" o:hrstd="t" o:hrnoshade="t" o:hr="t" fillcolor="#262626" stroked="f"/>
        </w:pict>
      </w:r>
    </w:p>
    <w:p w14:paraId="1C3F7422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Mettre en place des procédures pour garantir la conformité</w:t>
      </w:r>
    </w:p>
    <w:p w14:paraId="4956F872" w14:textId="77777777" w:rsidR="00D55D0F" w:rsidRPr="00D55D0F" w:rsidRDefault="00D55D0F" w:rsidP="00D55D0F">
      <w:pPr>
        <w:numPr>
          <w:ilvl w:val="0"/>
          <w:numId w:val="13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Élaborer des procédures internes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885FAD1" w14:textId="77777777" w:rsidR="00D55D0F" w:rsidRPr="00D55D0F" w:rsidRDefault="00D55D0F" w:rsidP="00D55D0F">
      <w:pPr>
        <w:numPr>
          <w:ilvl w:val="1"/>
          <w:numId w:val="13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des processus pour vérifier la conformité des prestations (contenu pédagogique, contrats, conventions).</w:t>
      </w:r>
    </w:p>
    <w:p w14:paraId="36F3EFC1" w14:textId="77777777" w:rsidR="00D55D0F" w:rsidRPr="00D55D0F" w:rsidRDefault="00D55D0F" w:rsidP="00D55D0F">
      <w:pPr>
        <w:numPr>
          <w:ilvl w:val="1"/>
          <w:numId w:val="13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Définir les responsabilités de chaque membre de l’équipe dans le respect des obligations.</w:t>
      </w:r>
    </w:p>
    <w:p w14:paraId="4741920F" w14:textId="77777777" w:rsidR="00D55D0F" w:rsidRPr="00D55D0F" w:rsidRDefault="00D55D0F" w:rsidP="00D55D0F">
      <w:pPr>
        <w:numPr>
          <w:ilvl w:val="0"/>
          <w:numId w:val="13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Formaliser les documents contractuels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98D2636" w14:textId="77777777" w:rsidR="00D55D0F" w:rsidRPr="00D55D0F" w:rsidRDefault="00D55D0F" w:rsidP="00D55D0F">
      <w:pPr>
        <w:numPr>
          <w:ilvl w:val="1"/>
          <w:numId w:val="13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Créer des modèles conformes pour les conventions de formation, contrats de formation, devis, factures.</w:t>
      </w:r>
    </w:p>
    <w:p w14:paraId="76FFBA82" w14:textId="77777777" w:rsidR="00D55D0F" w:rsidRPr="00D55D0F" w:rsidRDefault="00D55D0F" w:rsidP="00D55D0F">
      <w:pPr>
        <w:numPr>
          <w:ilvl w:val="1"/>
          <w:numId w:val="13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Vérifier que ces documents respectent les mentions obligatoires (durée, objectifs, tarifs, modalités d’évaluation, etc.).</w:t>
      </w:r>
    </w:p>
    <w:p w14:paraId="4BA305B6" w14:textId="77777777" w:rsidR="00D55D0F" w:rsidRPr="00D55D0F" w:rsidRDefault="00D55D0F" w:rsidP="00D55D0F">
      <w:pPr>
        <w:numPr>
          <w:ilvl w:val="0"/>
          <w:numId w:val="13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Assurer la traçabilité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81EF3F4" w14:textId="77777777" w:rsidR="00D55D0F" w:rsidRPr="00D55D0F" w:rsidRDefault="00D55D0F" w:rsidP="00D55D0F">
      <w:pPr>
        <w:numPr>
          <w:ilvl w:val="1"/>
          <w:numId w:val="13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Documenter toutes les actions liées à la conformité (contrats signés, audits internes, suivi des obligations).</w:t>
      </w:r>
    </w:p>
    <w:p w14:paraId="6681B380" w14:textId="77777777" w:rsidR="00D55D0F" w:rsidRPr="00D55D0F" w:rsidRDefault="00D55D0F" w:rsidP="00D55D0F">
      <w:pPr>
        <w:numPr>
          <w:ilvl w:val="1"/>
          <w:numId w:val="13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Archiver les documents et preuves de conformité.</w:t>
      </w:r>
    </w:p>
    <w:p w14:paraId="18D029DE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ADD54A1">
          <v:rect id="_x0000_i1719" style="width:0;height:.75pt" o:hrstd="t" o:hrnoshade="t" o:hr="t" fillcolor="#262626" stroked="f"/>
        </w:pict>
      </w:r>
    </w:p>
    <w:p w14:paraId="04E2E080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lastRenderedPageBreak/>
        <w:t>Étape 3 : Former les équipes sur les obligations légales</w:t>
      </w:r>
    </w:p>
    <w:p w14:paraId="0ECB407B" w14:textId="77777777" w:rsidR="00D55D0F" w:rsidRPr="00D55D0F" w:rsidRDefault="00D55D0F" w:rsidP="00D55D0F">
      <w:pPr>
        <w:numPr>
          <w:ilvl w:val="0"/>
          <w:numId w:val="14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Sensibiliser les collaborateurs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6756815" w14:textId="77777777" w:rsidR="00D55D0F" w:rsidRPr="00D55D0F" w:rsidRDefault="00D55D0F" w:rsidP="00D55D0F">
      <w:pPr>
        <w:numPr>
          <w:ilvl w:val="1"/>
          <w:numId w:val="14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formations internes sur les obligations légales et réglementaires.</w:t>
      </w:r>
    </w:p>
    <w:p w14:paraId="0126A65B" w14:textId="77777777" w:rsidR="00D55D0F" w:rsidRPr="00D55D0F" w:rsidRDefault="00D55D0F" w:rsidP="00D55D0F">
      <w:pPr>
        <w:numPr>
          <w:ilvl w:val="1"/>
          <w:numId w:val="14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Informer les équipes des conséquences en cas de non-conformité.</w:t>
      </w:r>
    </w:p>
    <w:p w14:paraId="42C8916E" w14:textId="77777777" w:rsidR="00D55D0F" w:rsidRPr="00D55D0F" w:rsidRDefault="00D55D0F" w:rsidP="00D55D0F">
      <w:pPr>
        <w:numPr>
          <w:ilvl w:val="0"/>
          <w:numId w:val="14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à disposition des ressources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37FEE6C" w14:textId="77777777" w:rsidR="00D55D0F" w:rsidRPr="00D55D0F" w:rsidRDefault="00D55D0F" w:rsidP="00D55D0F">
      <w:pPr>
        <w:numPr>
          <w:ilvl w:val="1"/>
          <w:numId w:val="14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Fournir un guide interne sur les obligations légales.</w:t>
      </w:r>
    </w:p>
    <w:p w14:paraId="7DEA72C8" w14:textId="77777777" w:rsidR="00D55D0F" w:rsidRPr="00D55D0F" w:rsidRDefault="00D55D0F" w:rsidP="00D55D0F">
      <w:pPr>
        <w:numPr>
          <w:ilvl w:val="1"/>
          <w:numId w:val="14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Partager des outils ou supports pour vérifier la conformité (checklists, modèles de documents).</w:t>
      </w:r>
    </w:p>
    <w:p w14:paraId="264262C9" w14:textId="77777777" w:rsidR="00D55D0F" w:rsidRPr="00D55D0F" w:rsidRDefault="00D55D0F" w:rsidP="00D55D0F">
      <w:pPr>
        <w:numPr>
          <w:ilvl w:val="0"/>
          <w:numId w:val="14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Nommer un référent conformité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BD483DF" w14:textId="77777777" w:rsidR="00D55D0F" w:rsidRPr="00D55D0F" w:rsidRDefault="00D55D0F" w:rsidP="00D55D0F">
      <w:pPr>
        <w:numPr>
          <w:ilvl w:val="1"/>
          <w:numId w:val="14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Désigner une personne responsable de veiller au respect des obligations légales et de répondre aux questions des équipes.</w:t>
      </w:r>
    </w:p>
    <w:p w14:paraId="02D3ED77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804854C">
          <v:rect id="_x0000_i1720" style="width:0;height:.75pt" o:hrstd="t" o:hrnoshade="t" o:hr="t" fillcolor="#262626" stroked="f"/>
        </w:pict>
      </w:r>
    </w:p>
    <w:p w14:paraId="17498D7A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Contrôler la conformité des prestations</w:t>
      </w:r>
    </w:p>
    <w:p w14:paraId="7BC55158" w14:textId="77777777" w:rsidR="00D55D0F" w:rsidRPr="00D55D0F" w:rsidRDefault="00D55D0F" w:rsidP="00D55D0F">
      <w:pPr>
        <w:numPr>
          <w:ilvl w:val="0"/>
          <w:numId w:val="14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Réaliser des audits internes réguliers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BCE8D82" w14:textId="77777777" w:rsidR="00D55D0F" w:rsidRPr="00D55D0F" w:rsidRDefault="00D55D0F" w:rsidP="00D55D0F">
      <w:pPr>
        <w:numPr>
          <w:ilvl w:val="1"/>
          <w:numId w:val="1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Vérifier que les prestations respectent les exigences légales et réglementaires.</w:t>
      </w:r>
    </w:p>
    <w:p w14:paraId="1E17ADD6" w14:textId="77777777" w:rsidR="00D55D0F" w:rsidRPr="00D55D0F" w:rsidRDefault="00D55D0F" w:rsidP="00D55D0F">
      <w:pPr>
        <w:numPr>
          <w:ilvl w:val="1"/>
          <w:numId w:val="1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Contrôler la conformité des documents contractuels, des contenus pédagogiques et des pratiques organisationnelles.</w:t>
      </w:r>
    </w:p>
    <w:p w14:paraId="0D74BD04" w14:textId="77777777" w:rsidR="00D55D0F" w:rsidRPr="00D55D0F" w:rsidRDefault="00D55D0F" w:rsidP="00D55D0F">
      <w:pPr>
        <w:numPr>
          <w:ilvl w:val="0"/>
          <w:numId w:val="14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Utiliser des checklists de conformité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28406DD" w14:textId="77777777" w:rsidR="00D55D0F" w:rsidRPr="00D55D0F" w:rsidRDefault="00D55D0F" w:rsidP="00D55D0F">
      <w:pPr>
        <w:numPr>
          <w:ilvl w:val="1"/>
          <w:numId w:val="1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Créer des listes de contrôle pour chaque prestation (par exemple : conformité des conventions, respect des normes d’accessibilité).</w:t>
      </w:r>
    </w:p>
    <w:p w14:paraId="2E081FE8" w14:textId="77777777" w:rsidR="00D55D0F" w:rsidRPr="00D55D0F" w:rsidRDefault="00D55D0F" w:rsidP="00D55D0F">
      <w:pPr>
        <w:numPr>
          <w:ilvl w:val="1"/>
          <w:numId w:val="1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S’assurer que tous les points sont vérifiés avant le démarrage de la prestation.</w:t>
      </w:r>
    </w:p>
    <w:p w14:paraId="08BCD609" w14:textId="77777777" w:rsidR="00D55D0F" w:rsidRPr="00D55D0F" w:rsidRDefault="00D55D0F" w:rsidP="00D55D0F">
      <w:pPr>
        <w:numPr>
          <w:ilvl w:val="0"/>
          <w:numId w:val="14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Corriger les éventuelles non-conformités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F6BC713" w14:textId="77777777" w:rsidR="00D55D0F" w:rsidRPr="00D55D0F" w:rsidRDefault="00D55D0F" w:rsidP="00D55D0F">
      <w:pPr>
        <w:numPr>
          <w:ilvl w:val="1"/>
          <w:numId w:val="1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des actions correctives immédiates en cas de non-respect des obligations.</w:t>
      </w:r>
    </w:p>
    <w:p w14:paraId="74C0F965" w14:textId="77777777" w:rsidR="00D55D0F" w:rsidRPr="00D55D0F" w:rsidRDefault="00D55D0F" w:rsidP="00D55D0F">
      <w:pPr>
        <w:numPr>
          <w:ilvl w:val="1"/>
          <w:numId w:val="14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Documenter les actions correctives entreprises.</w:t>
      </w:r>
    </w:p>
    <w:p w14:paraId="2A2C7B33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07A8229">
          <v:rect id="_x0000_i1721" style="width:0;height:.75pt" o:hrstd="t" o:hrnoshade="t" o:hr="t" fillcolor="#262626" stroked="f"/>
        </w:pict>
      </w:r>
    </w:p>
    <w:p w14:paraId="077F0F66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lastRenderedPageBreak/>
        <w:t>Étape 5 : Assurer une veille réglementaire</w:t>
      </w:r>
    </w:p>
    <w:p w14:paraId="307E748D" w14:textId="77777777" w:rsidR="00D55D0F" w:rsidRPr="00D55D0F" w:rsidRDefault="00D55D0F" w:rsidP="00D55D0F">
      <w:pPr>
        <w:numPr>
          <w:ilvl w:val="0"/>
          <w:numId w:val="14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Suivre les évolutions légales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E4A1D69" w14:textId="77777777" w:rsidR="00D55D0F" w:rsidRPr="00D55D0F" w:rsidRDefault="00D55D0F" w:rsidP="00D55D0F">
      <w:pPr>
        <w:numPr>
          <w:ilvl w:val="1"/>
          <w:numId w:val="1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Consulter régulièrement les sites officiels (Ministère du Travail, France Compétences, CNIL, etc.).</w:t>
      </w:r>
    </w:p>
    <w:p w14:paraId="7C573D53" w14:textId="77777777" w:rsidR="00D55D0F" w:rsidRPr="00D55D0F" w:rsidRDefault="00D55D0F" w:rsidP="00D55D0F">
      <w:pPr>
        <w:numPr>
          <w:ilvl w:val="1"/>
          <w:numId w:val="1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S’abonner à des newsletters professionnelles ou juridiques.</w:t>
      </w:r>
    </w:p>
    <w:p w14:paraId="39D8A6D8" w14:textId="77777777" w:rsidR="00D55D0F" w:rsidRPr="00D55D0F" w:rsidRDefault="00D55D0F" w:rsidP="00D55D0F">
      <w:pPr>
        <w:numPr>
          <w:ilvl w:val="0"/>
          <w:numId w:val="14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Participer à des événements professionnels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7857287" w14:textId="77777777" w:rsidR="00D55D0F" w:rsidRPr="00D55D0F" w:rsidRDefault="00D55D0F" w:rsidP="00D55D0F">
      <w:pPr>
        <w:numPr>
          <w:ilvl w:val="1"/>
          <w:numId w:val="1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Assister à des conférences, séminaires ou webinaires sur la formation professionnelle.</w:t>
      </w:r>
    </w:p>
    <w:p w14:paraId="65877883" w14:textId="77777777" w:rsidR="00D55D0F" w:rsidRPr="00D55D0F" w:rsidRDefault="00D55D0F" w:rsidP="00D55D0F">
      <w:pPr>
        <w:numPr>
          <w:ilvl w:val="1"/>
          <w:numId w:val="1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Échanger avec des pairs ou des experts pour anticiper les changements réglementaires.</w:t>
      </w:r>
    </w:p>
    <w:p w14:paraId="192720C5" w14:textId="77777777" w:rsidR="00D55D0F" w:rsidRPr="00D55D0F" w:rsidRDefault="00D55D0F" w:rsidP="00D55D0F">
      <w:pPr>
        <w:numPr>
          <w:ilvl w:val="0"/>
          <w:numId w:val="14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à jour les procédures internes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D20DD9E" w14:textId="77777777" w:rsidR="00D55D0F" w:rsidRPr="00D55D0F" w:rsidRDefault="00D55D0F" w:rsidP="00D55D0F">
      <w:pPr>
        <w:numPr>
          <w:ilvl w:val="1"/>
          <w:numId w:val="1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Adapter les processus et documents internes en fonction des nouvelles exigences.</w:t>
      </w:r>
    </w:p>
    <w:p w14:paraId="40E2A4C8" w14:textId="77777777" w:rsidR="00D55D0F" w:rsidRPr="00D55D0F" w:rsidRDefault="00D55D0F" w:rsidP="00D55D0F">
      <w:pPr>
        <w:numPr>
          <w:ilvl w:val="1"/>
          <w:numId w:val="14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Informer les équipes des changements et les former si nécessaire.</w:t>
      </w:r>
    </w:p>
    <w:p w14:paraId="51D850D7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06E038AA">
          <v:rect id="_x0000_i1722" style="width:0;height:.75pt" o:hrstd="t" o:hrnoshade="t" o:hr="t" fillcolor="#262626" stroked="f"/>
        </w:pict>
      </w:r>
    </w:p>
    <w:p w14:paraId="72A22D2E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6 : Évaluer et améliorer le dispositif de conformité</w:t>
      </w:r>
    </w:p>
    <w:p w14:paraId="52AC3F30" w14:textId="77777777" w:rsidR="00D55D0F" w:rsidRPr="00D55D0F" w:rsidRDefault="00D55D0F" w:rsidP="00D55D0F">
      <w:pPr>
        <w:numPr>
          <w:ilvl w:val="0"/>
          <w:numId w:val="14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Mesurer l’efficacité des actions mises en place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500E97B" w14:textId="77777777" w:rsidR="00D55D0F" w:rsidRPr="00D55D0F" w:rsidRDefault="00D55D0F" w:rsidP="00D55D0F">
      <w:pPr>
        <w:numPr>
          <w:ilvl w:val="1"/>
          <w:numId w:val="1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Analyser les résultats des audits internes.</w:t>
      </w:r>
    </w:p>
    <w:p w14:paraId="7F09F3BD" w14:textId="77777777" w:rsidR="00D55D0F" w:rsidRPr="00D55D0F" w:rsidRDefault="00D55D0F" w:rsidP="00D55D0F">
      <w:pPr>
        <w:numPr>
          <w:ilvl w:val="1"/>
          <w:numId w:val="1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Recueillir les retours des équipes sur les procédures de conformité.</w:t>
      </w:r>
    </w:p>
    <w:p w14:paraId="3BD8949E" w14:textId="77777777" w:rsidR="00D55D0F" w:rsidRPr="00D55D0F" w:rsidRDefault="00D55D0F" w:rsidP="00D55D0F">
      <w:pPr>
        <w:numPr>
          <w:ilvl w:val="0"/>
          <w:numId w:val="14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une démarche d’amélioration continue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ECA4E15" w14:textId="77777777" w:rsidR="00D55D0F" w:rsidRPr="00D55D0F" w:rsidRDefault="00D55D0F" w:rsidP="00D55D0F">
      <w:pPr>
        <w:numPr>
          <w:ilvl w:val="1"/>
          <w:numId w:val="1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Identifier les axes d’amélioration pour renforcer la conformité.</w:t>
      </w:r>
    </w:p>
    <w:p w14:paraId="32226FEB" w14:textId="77777777" w:rsidR="00D55D0F" w:rsidRPr="00D55D0F" w:rsidRDefault="00D55D0F" w:rsidP="00D55D0F">
      <w:pPr>
        <w:numPr>
          <w:ilvl w:val="1"/>
          <w:numId w:val="1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Ajuster les procédures et outils en fonction des retours et des évolutions réglementaires.</w:t>
      </w:r>
    </w:p>
    <w:p w14:paraId="6E2C609C" w14:textId="77777777" w:rsidR="00D55D0F" w:rsidRPr="00D55D0F" w:rsidRDefault="00D55D0F" w:rsidP="00D55D0F">
      <w:pPr>
        <w:numPr>
          <w:ilvl w:val="0"/>
          <w:numId w:val="14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Communiquer sur les actions de conformité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783437F" w14:textId="77777777" w:rsidR="00D55D0F" w:rsidRPr="00D55D0F" w:rsidRDefault="00D55D0F" w:rsidP="00D55D0F">
      <w:pPr>
        <w:numPr>
          <w:ilvl w:val="1"/>
          <w:numId w:val="1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Informer les parties prenantes (bénéficiaires, financeurs, partenaires) des démarches mises en œuvre pour garantir la conformité.</w:t>
      </w:r>
    </w:p>
    <w:p w14:paraId="41C13EAC" w14:textId="77777777" w:rsidR="00D55D0F" w:rsidRPr="00D55D0F" w:rsidRDefault="00D55D0F" w:rsidP="00D55D0F">
      <w:pPr>
        <w:numPr>
          <w:ilvl w:val="1"/>
          <w:numId w:val="14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Valoriser les efforts de l’organisme en matière de respect des obligations légales.</w:t>
      </w:r>
    </w:p>
    <w:p w14:paraId="2D8E16AA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62EA7619">
          <v:rect id="_x0000_i1723" style="width:0;height:.75pt" o:hrstd="t" o:hrnoshade="t" o:hr="t" fillcolor="#262626" stroked="f"/>
        </w:pict>
      </w:r>
    </w:p>
    <w:p w14:paraId="3F084ADB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Exemples de preuves à fournir lors d’un audit</w:t>
      </w:r>
    </w:p>
    <w:p w14:paraId="3C2C77E5" w14:textId="77777777" w:rsidR="00D55D0F" w:rsidRPr="00D55D0F" w:rsidRDefault="00D55D0F" w:rsidP="00D55D0F">
      <w:pPr>
        <w:numPr>
          <w:ilvl w:val="0"/>
          <w:numId w:val="1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Document listant les obligations légales et réglementaires applicables.</w:t>
      </w:r>
    </w:p>
    <w:p w14:paraId="110058D9" w14:textId="77777777" w:rsidR="00D55D0F" w:rsidRPr="00D55D0F" w:rsidRDefault="00D55D0F" w:rsidP="00D55D0F">
      <w:pPr>
        <w:numPr>
          <w:ilvl w:val="0"/>
          <w:numId w:val="1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Modèles de conventions de formation, contrats et autres documents contractuels.</w:t>
      </w:r>
    </w:p>
    <w:p w14:paraId="555D2957" w14:textId="77777777" w:rsidR="00D55D0F" w:rsidRPr="00D55D0F" w:rsidRDefault="00D55D0F" w:rsidP="00D55D0F">
      <w:pPr>
        <w:numPr>
          <w:ilvl w:val="0"/>
          <w:numId w:val="1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Procédure écrite de contrôle de la conformité des prestations.</w:t>
      </w:r>
    </w:p>
    <w:p w14:paraId="7207C465" w14:textId="77777777" w:rsidR="00D55D0F" w:rsidRPr="00D55D0F" w:rsidRDefault="00D55D0F" w:rsidP="00D55D0F">
      <w:pPr>
        <w:numPr>
          <w:ilvl w:val="0"/>
          <w:numId w:val="1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Rapports d’audits internes sur la conformité.</w:t>
      </w:r>
    </w:p>
    <w:p w14:paraId="2F065612" w14:textId="77777777" w:rsidR="00D55D0F" w:rsidRPr="00D55D0F" w:rsidRDefault="00D55D0F" w:rsidP="00D55D0F">
      <w:pPr>
        <w:numPr>
          <w:ilvl w:val="0"/>
          <w:numId w:val="1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Preuves de la formation des équipes sur les obligations légales (supports, attestations).</w:t>
      </w:r>
    </w:p>
    <w:p w14:paraId="2120C24A" w14:textId="77777777" w:rsidR="00D55D0F" w:rsidRPr="00D55D0F" w:rsidRDefault="00D55D0F" w:rsidP="00D55D0F">
      <w:pPr>
        <w:numPr>
          <w:ilvl w:val="0"/>
          <w:numId w:val="1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Documentation des actions correctives mises en œuvre en cas de non-conformité.</w:t>
      </w:r>
    </w:p>
    <w:p w14:paraId="00CA4AE2" w14:textId="77777777" w:rsidR="00D55D0F" w:rsidRPr="00D55D0F" w:rsidRDefault="00D55D0F" w:rsidP="00D55D0F">
      <w:pPr>
        <w:numPr>
          <w:ilvl w:val="0"/>
          <w:numId w:val="14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Veille réglementaire (exemples de newsletters, notes internes).</w:t>
      </w:r>
    </w:p>
    <w:p w14:paraId="6BA763D7" w14:textId="77777777" w:rsidR="00D55D0F" w:rsidRPr="00D55D0F" w:rsidRDefault="00D55D0F" w:rsidP="00D55D0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D55D0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7C17A97">
          <v:rect id="_x0000_i1724" style="width:0;height:.75pt" o:hrstd="t" o:hrnoshade="t" o:hr="t" fillcolor="#262626" stroked="f"/>
        </w:pict>
      </w:r>
    </w:p>
    <w:p w14:paraId="0FAE219A" w14:textId="77777777" w:rsidR="00D55D0F" w:rsidRPr="00D55D0F" w:rsidRDefault="00D55D0F" w:rsidP="00D55D0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D55D0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264BBE94" w14:textId="77777777" w:rsidR="00D55D0F" w:rsidRPr="00D55D0F" w:rsidRDefault="00D55D0F" w:rsidP="00D55D0F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suivant ce processus, </w:t>
      </w:r>
      <w:r w:rsidRPr="00D55D0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D55D0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garantir que l’ensemble de ses prestations respectent les exigences légales et réglementaires. </w:t>
      </w:r>
    </w:p>
    <w:p w14:paraId="583B7E71" w14:textId="77777777" w:rsidR="00D55D0F" w:rsidRDefault="00D55D0F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sectPr w:rsidR="00D55D0F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B0BF5" w14:textId="77777777" w:rsidR="004F6AF4" w:rsidRDefault="004F6AF4">
      <w:pPr>
        <w:spacing w:after="0" w:line="240" w:lineRule="auto"/>
      </w:pPr>
      <w:r>
        <w:separator/>
      </w:r>
    </w:p>
  </w:endnote>
  <w:endnote w:type="continuationSeparator" w:id="0">
    <w:p w14:paraId="66E6B1D6" w14:textId="77777777" w:rsidR="004F6AF4" w:rsidRDefault="004F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DC7D5" w14:textId="77777777" w:rsidR="004F6AF4" w:rsidRDefault="004F6AF4">
      <w:pPr>
        <w:spacing w:after="0" w:line="240" w:lineRule="auto"/>
      </w:pPr>
      <w:r>
        <w:separator/>
      </w:r>
    </w:p>
  </w:footnote>
  <w:footnote w:type="continuationSeparator" w:id="0">
    <w:p w14:paraId="01A3DDAC" w14:textId="77777777" w:rsidR="004F6AF4" w:rsidRDefault="004F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05F"/>
    <w:multiLevelType w:val="multilevel"/>
    <w:tmpl w:val="CD3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043"/>
    <w:multiLevelType w:val="multilevel"/>
    <w:tmpl w:val="817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4454C9"/>
    <w:multiLevelType w:val="multilevel"/>
    <w:tmpl w:val="F5F2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C5E77"/>
    <w:multiLevelType w:val="multilevel"/>
    <w:tmpl w:val="8DB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17B68"/>
    <w:multiLevelType w:val="multilevel"/>
    <w:tmpl w:val="19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910650"/>
    <w:multiLevelType w:val="multilevel"/>
    <w:tmpl w:val="9F2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EB62D8"/>
    <w:multiLevelType w:val="multilevel"/>
    <w:tmpl w:val="973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3B6DDF"/>
    <w:multiLevelType w:val="multilevel"/>
    <w:tmpl w:val="9E92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FB0BDE"/>
    <w:multiLevelType w:val="multilevel"/>
    <w:tmpl w:val="0E5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7255BB"/>
    <w:multiLevelType w:val="multilevel"/>
    <w:tmpl w:val="50AA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C8353D"/>
    <w:multiLevelType w:val="multilevel"/>
    <w:tmpl w:val="22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9E2254"/>
    <w:multiLevelType w:val="multilevel"/>
    <w:tmpl w:val="4C5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4A6B9E"/>
    <w:multiLevelType w:val="multilevel"/>
    <w:tmpl w:val="C76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B25AD2"/>
    <w:multiLevelType w:val="multilevel"/>
    <w:tmpl w:val="FB3A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B11CCD"/>
    <w:multiLevelType w:val="multilevel"/>
    <w:tmpl w:val="43BC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44269F"/>
    <w:multiLevelType w:val="multilevel"/>
    <w:tmpl w:val="9738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4CC7886"/>
    <w:multiLevelType w:val="multilevel"/>
    <w:tmpl w:val="FB38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0C257C"/>
    <w:multiLevelType w:val="multilevel"/>
    <w:tmpl w:val="64D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227DE1"/>
    <w:multiLevelType w:val="multilevel"/>
    <w:tmpl w:val="F8E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CF7CC6"/>
    <w:multiLevelType w:val="multilevel"/>
    <w:tmpl w:val="FFCA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20637A"/>
    <w:multiLevelType w:val="multilevel"/>
    <w:tmpl w:val="237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B717218"/>
    <w:multiLevelType w:val="multilevel"/>
    <w:tmpl w:val="B94E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BC62A09"/>
    <w:multiLevelType w:val="multilevel"/>
    <w:tmpl w:val="973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6E04DA"/>
    <w:multiLevelType w:val="multilevel"/>
    <w:tmpl w:val="BCD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B0380C"/>
    <w:multiLevelType w:val="multilevel"/>
    <w:tmpl w:val="E7D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A74D48"/>
    <w:multiLevelType w:val="multilevel"/>
    <w:tmpl w:val="037E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1A7EBC"/>
    <w:multiLevelType w:val="multilevel"/>
    <w:tmpl w:val="7AF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511E10"/>
    <w:multiLevelType w:val="multilevel"/>
    <w:tmpl w:val="18BA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81517F"/>
    <w:multiLevelType w:val="multilevel"/>
    <w:tmpl w:val="68C6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602C49"/>
    <w:multiLevelType w:val="multilevel"/>
    <w:tmpl w:val="3E98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095C2E"/>
    <w:multiLevelType w:val="multilevel"/>
    <w:tmpl w:val="40B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B9A5C33"/>
    <w:multiLevelType w:val="multilevel"/>
    <w:tmpl w:val="C51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D909FC"/>
    <w:multiLevelType w:val="multilevel"/>
    <w:tmpl w:val="93E8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DD105B"/>
    <w:multiLevelType w:val="multilevel"/>
    <w:tmpl w:val="335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D11DE0"/>
    <w:multiLevelType w:val="multilevel"/>
    <w:tmpl w:val="B86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8B6D7A"/>
    <w:multiLevelType w:val="multilevel"/>
    <w:tmpl w:val="664C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3AA425E"/>
    <w:multiLevelType w:val="multilevel"/>
    <w:tmpl w:val="A432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BE331D"/>
    <w:multiLevelType w:val="multilevel"/>
    <w:tmpl w:val="5C7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4416477"/>
    <w:multiLevelType w:val="multilevel"/>
    <w:tmpl w:val="D03A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B547A8"/>
    <w:multiLevelType w:val="multilevel"/>
    <w:tmpl w:val="6C8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506BFD"/>
    <w:multiLevelType w:val="multilevel"/>
    <w:tmpl w:val="118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D321BC"/>
    <w:multiLevelType w:val="multilevel"/>
    <w:tmpl w:val="D6B8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6AC11E4"/>
    <w:multiLevelType w:val="multilevel"/>
    <w:tmpl w:val="138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76A0AA8"/>
    <w:multiLevelType w:val="multilevel"/>
    <w:tmpl w:val="0FEC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D64080"/>
    <w:multiLevelType w:val="multilevel"/>
    <w:tmpl w:val="7C5C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80F6596"/>
    <w:multiLevelType w:val="multilevel"/>
    <w:tmpl w:val="158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A4E733C"/>
    <w:multiLevelType w:val="multilevel"/>
    <w:tmpl w:val="332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A66176E"/>
    <w:multiLevelType w:val="multilevel"/>
    <w:tmpl w:val="F5D8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1B0D56"/>
    <w:multiLevelType w:val="multilevel"/>
    <w:tmpl w:val="B34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DFB1953"/>
    <w:multiLevelType w:val="multilevel"/>
    <w:tmpl w:val="9288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EAC169F"/>
    <w:multiLevelType w:val="multilevel"/>
    <w:tmpl w:val="2F7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03B4E15"/>
    <w:multiLevelType w:val="multilevel"/>
    <w:tmpl w:val="A72A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0C87788"/>
    <w:multiLevelType w:val="multilevel"/>
    <w:tmpl w:val="D6A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1D71391"/>
    <w:multiLevelType w:val="multilevel"/>
    <w:tmpl w:val="B890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548158C"/>
    <w:multiLevelType w:val="multilevel"/>
    <w:tmpl w:val="A10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64F0DC4"/>
    <w:multiLevelType w:val="multilevel"/>
    <w:tmpl w:val="9E80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69349DB"/>
    <w:multiLevelType w:val="multilevel"/>
    <w:tmpl w:val="28B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071B59"/>
    <w:multiLevelType w:val="multilevel"/>
    <w:tmpl w:val="B6F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B647249"/>
    <w:multiLevelType w:val="multilevel"/>
    <w:tmpl w:val="3FAE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CB50709"/>
    <w:multiLevelType w:val="multilevel"/>
    <w:tmpl w:val="0BD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CE40C3A"/>
    <w:multiLevelType w:val="multilevel"/>
    <w:tmpl w:val="5D7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DB84539"/>
    <w:multiLevelType w:val="multilevel"/>
    <w:tmpl w:val="C71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DDF1C7B"/>
    <w:multiLevelType w:val="multilevel"/>
    <w:tmpl w:val="B474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EE15C75"/>
    <w:multiLevelType w:val="multilevel"/>
    <w:tmpl w:val="59D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0620919"/>
    <w:multiLevelType w:val="multilevel"/>
    <w:tmpl w:val="65F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0B921D1"/>
    <w:multiLevelType w:val="multilevel"/>
    <w:tmpl w:val="F48C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1393A38"/>
    <w:multiLevelType w:val="multilevel"/>
    <w:tmpl w:val="69F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2956CE8"/>
    <w:multiLevelType w:val="multilevel"/>
    <w:tmpl w:val="B3C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0455C1"/>
    <w:multiLevelType w:val="multilevel"/>
    <w:tmpl w:val="132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4A90EEA"/>
    <w:multiLevelType w:val="multilevel"/>
    <w:tmpl w:val="A37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4D35E51"/>
    <w:multiLevelType w:val="multilevel"/>
    <w:tmpl w:val="3CE0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62177EC"/>
    <w:multiLevelType w:val="multilevel"/>
    <w:tmpl w:val="DD34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E35610"/>
    <w:multiLevelType w:val="multilevel"/>
    <w:tmpl w:val="C84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84B0929"/>
    <w:multiLevelType w:val="multilevel"/>
    <w:tmpl w:val="5A9A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94A3858"/>
    <w:multiLevelType w:val="multilevel"/>
    <w:tmpl w:val="8D5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9C93298"/>
    <w:multiLevelType w:val="multilevel"/>
    <w:tmpl w:val="546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B406570"/>
    <w:multiLevelType w:val="multilevel"/>
    <w:tmpl w:val="690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CE751BB"/>
    <w:multiLevelType w:val="multilevel"/>
    <w:tmpl w:val="787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CEF036C"/>
    <w:multiLevelType w:val="multilevel"/>
    <w:tmpl w:val="D7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DB1126B"/>
    <w:multiLevelType w:val="multilevel"/>
    <w:tmpl w:val="B06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DFD78E4"/>
    <w:multiLevelType w:val="multilevel"/>
    <w:tmpl w:val="2BD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EC31804"/>
    <w:multiLevelType w:val="multilevel"/>
    <w:tmpl w:val="F05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F0C1D06"/>
    <w:multiLevelType w:val="multilevel"/>
    <w:tmpl w:val="2A4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F980488"/>
    <w:multiLevelType w:val="multilevel"/>
    <w:tmpl w:val="2C1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0513D7D"/>
    <w:multiLevelType w:val="multilevel"/>
    <w:tmpl w:val="5D1C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1DB668B"/>
    <w:multiLevelType w:val="multilevel"/>
    <w:tmpl w:val="4EEA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5F82B94"/>
    <w:multiLevelType w:val="multilevel"/>
    <w:tmpl w:val="1BE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6127FED"/>
    <w:multiLevelType w:val="multilevel"/>
    <w:tmpl w:val="E5F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7520539"/>
    <w:multiLevelType w:val="multilevel"/>
    <w:tmpl w:val="F5D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7F859DD"/>
    <w:multiLevelType w:val="multilevel"/>
    <w:tmpl w:val="89B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82B03D9"/>
    <w:multiLevelType w:val="multilevel"/>
    <w:tmpl w:val="9C5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8B53E37"/>
    <w:multiLevelType w:val="multilevel"/>
    <w:tmpl w:val="23D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9233BD8"/>
    <w:multiLevelType w:val="multilevel"/>
    <w:tmpl w:val="0A8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A52132B"/>
    <w:multiLevelType w:val="multilevel"/>
    <w:tmpl w:val="1FA8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AE22081"/>
    <w:multiLevelType w:val="multilevel"/>
    <w:tmpl w:val="4C6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B37697B"/>
    <w:multiLevelType w:val="multilevel"/>
    <w:tmpl w:val="A28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D3E4405"/>
    <w:multiLevelType w:val="multilevel"/>
    <w:tmpl w:val="5B1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EC82EEF"/>
    <w:multiLevelType w:val="multilevel"/>
    <w:tmpl w:val="64C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EE34B56"/>
    <w:multiLevelType w:val="multilevel"/>
    <w:tmpl w:val="E2A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FA56A8F"/>
    <w:multiLevelType w:val="multilevel"/>
    <w:tmpl w:val="9C56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FD63AF6"/>
    <w:multiLevelType w:val="multilevel"/>
    <w:tmpl w:val="726A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0971523"/>
    <w:multiLevelType w:val="multilevel"/>
    <w:tmpl w:val="3980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0F9554A"/>
    <w:multiLevelType w:val="multilevel"/>
    <w:tmpl w:val="649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2E1717A"/>
    <w:multiLevelType w:val="multilevel"/>
    <w:tmpl w:val="38D6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39D0EDF"/>
    <w:multiLevelType w:val="multilevel"/>
    <w:tmpl w:val="6E58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41643E0"/>
    <w:multiLevelType w:val="multilevel"/>
    <w:tmpl w:val="40DC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4220F35"/>
    <w:multiLevelType w:val="multilevel"/>
    <w:tmpl w:val="45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64F7C12"/>
    <w:multiLevelType w:val="multilevel"/>
    <w:tmpl w:val="0EA6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66D7EEF"/>
    <w:multiLevelType w:val="multilevel"/>
    <w:tmpl w:val="BF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6C539C1"/>
    <w:multiLevelType w:val="multilevel"/>
    <w:tmpl w:val="9B2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6EC025A"/>
    <w:multiLevelType w:val="multilevel"/>
    <w:tmpl w:val="D03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72B03EA"/>
    <w:multiLevelType w:val="multilevel"/>
    <w:tmpl w:val="8FB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84079CE"/>
    <w:multiLevelType w:val="multilevel"/>
    <w:tmpl w:val="27BC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551518"/>
    <w:multiLevelType w:val="multilevel"/>
    <w:tmpl w:val="DF7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8B4715B"/>
    <w:multiLevelType w:val="multilevel"/>
    <w:tmpl w:val="DB0C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79BA1846"/>
    <w:multiLevelType w:val="multilevel"/>
    <w:tmpl w:val="E598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9CB4001"/>
    <w:multiLevelType w:val="multilevel"/>
    <w:tmpl w:val="371A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B4E3C6E"/>
    <w:multiLevelType w:val="multilevel"/>
    <w:tmpl w:val="FB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B623153"/>
    <w:multiLevelType w:val="multilevel"/>
    <w:tmpl w:val="DA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B8D1E06"/>
    <w:multiLevelType w:val="multilevel"/>
    <w:tmpl w:val="193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7BD442B8"/>
    <w:multiLevelType w:val="multilevel"/>
    <w:tmpl w:val="8D96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EBD64CA"/>
    <w:multiLevelType w:val="multilevel"/>
    <w:tmpl w:val="C4E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40088">
    <w:abstractNumId w:val="25"/>
  </w:num>
  <w:num w:numId="2" w16cid:durableId="574517071">
    <w:abstractNumId w:val="103"/>
  </w:num>
  <w:num w:numId="3" w16cid:durableId="1851992589">
    <w:abstractNumId w:val="3"/>
  </w:num>
  <w:num w:numId="4" w16cid:durableId="1878732321">
    <w:abstractNumId w:val="136"/>
  </w:num>
  <w:num w:numId="5" w16cid:durableId="1617758002">
    <w:abstractNumId w:val="109"/>
  </w:num>
  <w:num w:numId="6" w16cid:durableId="829369374">
    <w:abstractNumId w:val="57"/>
  </w:num>
  <w:num w:numId="7" w16cid:durableId="511261443">
    <w:abstractNumId w:val="64"/>
  </w:num>
  <w:num w:numId="8" w16cid:durableId="1877891663">
    <w:abstractNumId w:val="21"/>
  </w:num>
  <w:num w:numId="9" w16cid:durableId="569732432">
    <w:abstractNumId w:val="94"/>
  </w:num>
  <w:num w:numId="10" w16cid:durableId="18317008">
    <w:abstractNumId w:val="53"/>
  </w:num>
  <w:num w:numId="11" w16cid:durableId="119539958">
    <w:abstractNumId w:val="60"/>
  </w:num>
  <w:num w:numId="12" w16cid:durableId="284045674">
    <w:abstractNumId w:val="134"/>
  </w:num>
  <w:num w:numId="13" w16cid:durableId="641008042">
    <w:abstractNumId w:val="90"/>
  </w:num>
  <w:num w:numId="14" w16cid:durableId="326717390">
    <w:abstractNumId w:val="4"/>
  </w:num>
  <w:num w:numId="15" w16cid:durableId="692877424">
    <w:abstractNumId w:val="99"/>
  </w:num>
  <w:num w:numId="16" w16cid:durableId="1184906561">
    <w:abstractNumId w:val="45"/>
  </w:num>
  <w:num w:numId="17" w16cid:durableId="1622300967">
    <w:abstractNumId w:val="126"/>
  </w:num>
  <w:num w:numId="18" w16cid:durableId="1995185835">
    <w:abstractNumId w:val="2"/>
  </w:num>
  <w:num w:numId="19" w16cid:durableId="1922256794">
    <w:abstractNumId w:val="39"/>
  </w:num>
  <w:num w:numId="20" w16cid:durableId="1544756949">
    <w:abstractNumId w:val="8"/>
  </w:num>
  <w:num w:numId="21" w16cid:durableId="1278411822">
    <w:abstractNumId w:val="16"/>
  </w:num>
  <w:num w:numId="22" w16cid:durableId="286549470">
    <w:abstractNumId w:val="24"/>
  </w:num>
  <w:num w:numId="23" w16cid:durableId="1238588836">
    <w:abstractNumId w:val="113"/>
  </w:num>
  <w:num w:numId="24" w16cid:durableId="1543590611">
    <w:abstractNumId w:val="32"/>
  </w:num>
  <w:num w:numId="25" w16cid:durableId="5668530">
    <w:abstractNumId w:val="63"/>
  </w:num>
  <w:num w:numId="26" w16cid:durableId="2030182514">
    <w:abstractNumId w:val="78"/>
  </w:num>
  <w:num w:numId="27" w16cid:durableId="1797872657">
    <w:abstractNumId w:val="93"/>
  </w:num>
  <w:num w:numId="28" w16cid:durableId="219639224">
    <w:abstractNumId w:val="47"/>
  </w:num>
  <w:num w:numId="29" w16cid:durableId="2065055806">
    <w:abstractNumId w:val="116"/>
  </w:num>
  <w:num w:numId="30" w16cid:durableId="739402440">
    <w:abstractNumId w:val="62"/>
  </w:num>
  <w:num w:numId="31" w16cid:durableId="1954091913">
    <w:abstractNumId w:val="115"/>
  </w:num>
  <w:num w:numId="32" w16cid:durableId="1528445147">
    <w:abstractNumId w:val="43"/>
  </w:num>
  <w:num w:numId="33" w16cid:durableId="4138385">
    <w:abstractNumId w:val="130"/>
  </w:num>
  <w:num w:numId="34" w16cid:durableId="1727022179">
    <w:abstractNumId w:val="105"/>
  </w:num>
  <w:num w:numId="35" w16cid:durableId="2092509036">
    <w:abstractNumId w:val="82"/>
  </w:num>
  <w:num w:numId="36" w16cid:durableId="1903439913">
    <w:abstractNumId w:val="75"/>
  </w:num>
  <w:num w:numId="37" w16cid:durableId="1844777528">
    <w:abstractNumId w:val="98"/>
  </w:num>
  <w:num w:numId="38" w16cid:durableId="335377301">
    <w:abstractNumId w:val="40"/>
  </w:num>
  <w:num w:numId="39" w16cid:durableId="1702513825">
    <w:abstractNumId w:val="118"/>
  </w:num>
  <w:num w:numId="40" w16cid:durableId="2048866690">
    <w:abstractNumId w:val="20"/>
  </w:num>
  <w:num w:numId="41" w16cid:durableId="1261064394">
    <w:abstractNumId w:val="114"/>
  </w:num>
  <w:num w:numId="42" w16cid:durableId="1971471642">
    <w:abstractNumId w:val="17"/>
  </w:num>
  <w:num w:numId="43" w16cid:durableId="1585992312">
    <w:abstractNumId w:val="52"/>
  </w:num>
  <w:num w:numId="44" w16cid:durableId="1117061710">
    <w:abstractNumId w:val="140"/>
  </w:num>
  <w:num w:numId="45" w16cid:durableId="1633899881">
    <w:abstractNumId w:val="38"/>
  </w:num>
  <w:num w:numId="46" w16cid:durableId="1312634442">
    <w:abstractNumId w:val="127"/>
  </w:num>
  <w:num w:numId="47" w16cid:durableId="1584756754">
    <w:abstractNumId w:val="104"/>
  </w:num>
  <w:num w:numId="48" w16cid:durableId="1322461681">
    <w:abstractNumId w:val="30"/>
  </w:num>
  <w:num w:numId="49" w16cid:durableId="1306817695">
    <w:abstractNumId w:val="68"/>
  </w:num>
  <w:num w:numId="50" w16cid:durableId="1550726943">
    <w:abstractNumId w:val="89"/>
  </w:num>
  <w:num w:numId="51" w16cid:durableId="819077134">
    <w:abstractNumId w:val="27"/>
  </w:num>
  <w:num w:numId="52" w16cid:durableId="420377063">
    <w:abstractNumId w:val="143"/>
  </w:num>
  <w:num w:numId="53" w16cid:durableId="1971593806">
    <w:abstractNumId w:val="132"/>
  </w:num>
  <w:num w:numId="54" w16cid:durableId="659312472">
    <w:abstractNumId w:val="77"/>
  </w:num>
  <w:num w:numId="55" w16cid:durableId="437069966">
    <w:abstractNumId w:val="34"/>
  </w:num>
  <w:num w:numId="56" w16cid:durableId="713580407">
    <w:abstractNumId w:val="139"/>
  </w:num>
  <w:num w:numId="57" w16cid:durableId="388194300">
    <w:abstractNumId w:val="15"/>
  </w:num>
  <w:num w:numId="58" w16cid:durableId="1580939830">
    <w:abstractNumId w:val="7"/>
  </w:num>
  <w:num w:numId="59" w16cid:durableId="745877979">
    <w:abstractNumId w:val="91"/>
  </w:num>
  <w:num w:numId="60" w16cid:durableId="42144721">
    <w:abstractNumId w:val="84"/>
  </w:num>
  <w:num w:numId="61" w16cid:durableId="1626034967">
    <w:abstractNumId w:val="131"/>
  </w:num>
  <w:num w:numId="62" w16cid:durableId="1128282101">
    <w:abstractNumId w:val="92"/>
  </w:num>
  <w:num w:numId="63" w16cid:durableId="1368096195">
    <w:abstractNumId w:val="108"/>
  </w:num>
  <w:num w:numId="64" w16cid:durableId="255670832">
    <w:abstractNumId w:val="121"/>
  </w:num>
  <w:num w:numId="65" w16cid:durableId="911739559">
    <w:abstractNumId w:val="10"/>
  </w:num>
  <w:num w:numId="66" w16cid:durableId="745305921">
    <w:abstractNumId w:val="74"/>
  </w:num>
  <w:num w:numId="67" w16cid:durableId="94133576">
    <w:abstractNumId w:val="85"/>
  </w:num>
  <w:num w:numId="68" w16cid:durableId="1064793588">
    <w:abstractNumId w:val="111"/>
  </w:num>
  <w:num w:numId="69" w16cid:durableId="1857503179">
    <w:abstractNumId w:val="81"/>
  </w:num>
  <w:num w:numId="70" w16cid:durableId="980229040">
    <w:abstractNumId w:val="6"/>
  </w:num>
  <w:num w:numId="71" w16cid:durableId="188884344">
    <w:abstractNumId w:val="123"/>
  </w:num>
  <w:num w:numId="72" w16cid:durableId="399796295">
    <w:abstractNumId w:val="28"/>
  </w:num>
  <w:num w:numId="73" w16cid:durableId="636840327">
    <w:abstractNumId w:val="129"/>
  </w:num>
  <w:num w:numId="74" w16cid:durableId="2004308874">
    <w:abstractNumId w:val="51"/>
  </w:num>
  <w:num w:numId="75" w16cid:durableId="1830518197">
    <w:abstractNumId w:val="19"/>
  </w:num>
  <w:num w:numId="76" w16cid:durableId="2055763263">
    <w:abstractNumId w:val="106"/>
  </w:num>
  <w:num w:numId="77" w16cid:durableId="1586302580">
    <w:abstractNumId w:val="49"/>
  </w:num>
  <w:num w:numId="78" w16cid:durableId="187649393">
    <w:abstractNumId w:val="42"/>
  </w:num>
  <w:num w:numId="79" w16cid:durableId="29572505">
    <w:abstractNumId w:val="44"/>
  </w:num>
  <w:num w:numId="80" w16cid:durableId="1281688649">
    <w:abstractNumId w:val="80"/>
  </w:num>
  <w:num w:numId="81" w16cid:durableId="1559316265">
    <w:abstractNumId w:val="26"/>
  </w:num>
  <w:num w:numId="82" w16cid:durableId="1750809299">
    <w:abstractNumId w:val="61"/>
  </w:num>
  <w:num w:numId="83" w16cid:durableId="1102408923">
    <w:abstractNumId w:val="0"/>
  </w:num>
  <w:num w:numId="84" w16cid:durableId="793060424">
    <w:abstractNumId w:val="83"/>
  </w:num>
  <w:num w:numId="85" w16cid:durableId="1263681224">
    <w:abstractNumId w:val="37"/>
  </w:num>
  <w:num w:numId="86" w16cid:durableId="206181402">
    <w:abstractNumId w:val="46"/>
  </w:num>
  <w:num w:numId="87" w16cid:durableId="1679649457">
    <w:abstractNumId w:val="96"/>
  </w:num>
  <w:num w:numId="88" w16cid:durableId="1770471460">
    <w:abstractNumId w:val="124"/>
  </w:num>
  <w:num w:numId="89" w16cid:durableId="1600142396">
    <w:abstractNumId w:val="125"/>
  </w:num>
  <w:num w:numId="90" w16cid:durableId="2016495357">
    <w:abstractNumId w:val="1"/>
  </w:num>
  <w:num w:numId="91" w16cid:durableId="291667350">
    <w:abstractNumId w:val="18"/>
  </w:num>
  <w:num w:numId="92" w16cid:durableId="1318069938">
    <w:abstractNumId w:val="67"/>
  </w:num>
  <w:num w:numId="93" w16cid:durableId="942803608">
    <w:abstractNumId w:val="70"/>
  </w:num>
  <w:num w:numId="94" w16cid:durableId="1993219339">
    <w:abstractNumId w:val="33"/>
  </w:num>
  <w:num w:numId="95" w16cid:durableId="1760176301">
    <w:abstractNumId w:val="97"/>
  </w:num>
  <w:num w:numId="96" w16cid:durableId="1094475803">
    <w:abstractNumId w:val="101"/>
  </w:num>
  <w:num w:numId="97" w16cid:durableId="396441080">
    <w:abstractNumId w:val="56"/>
  </w:num>
  <w:num w:numId="98" w16cid:durableId="394856512">
    <w:abstractNumId w:val="31"/>
  </w:num>
  <w:num w:numId="99" w16cid:durableId="390350902">
    <w:abstractNumId w:val="48"/>
  </w:num>
  <w:num w:numId="100" w16cid:durableId="745499407">
    <w:abstractNumId w:val="122"/>
  </w:num>
  <w:num w:numId="101" w16cid:durableId="374887354">
    <w:abstractNumId w:val="107"/>
  </w:num>
  <w:num w:numId="102" w16cid:durableId="2092699462">
    <w:abstractNumId w:val="86"/>
  </w:num>
  <w:num w:numId="103" w16cid:durableId="1501888556">
    <w:abstractNumId w:val="59"/>
  </w:num>
  <w:num w:numId="104" w16cid:durableId="182859931">
    <w:abstractNumId w:val="76"/>
  </w:num>
  <w:num w:numId="105" w16cid:durableId="1802455871">
    <w:abstractNumId w:val="65"/>
  </w:num>
  <w:num w:numId="106" w16cid:durableId="700323200">
    <w:abstractNumId w:val="117"/>
  </w:num>
  <w:num w:numId="107" w16cid:durableId="357194333">
    <w:abstractNumId w:val="23"/>
  </w:num>
  <w:num w:numId="108" w16cid:durableId="1895658871">
    <w:abstractNumId w:val="141"/>
  </w:num>
  <w:num w:numId="109" w16cid:durableId="1392191775">
    <w:abstractNumId w:val="54"/>
  </w:num>
  <w:num w:numId="110" w16cid:durableId="685860825">
    <w:abstractNumId w:val="14"/>
  </w:num>
  <w:num w:numId="111" w16cid:durableId="215750290">
    <w:abstractNumId w:val="55"/>
  </w:num>
  <w:num w:numId="112" w16cid:durableId="1533611611">
    <w:abstractNumId w:val="35"/>
  </w:num>
  <w:num w:numId="113" w16cid:durableId="701056334">
    <w:abstractNumId w:val="112"/>
  </w:num>
  <w:num w:numId="114" w16cid:durableId="1332026796">
    <w:abstractNumId w:val="135"/>
  </w:num>
  <w:num w:numId="115" w16cid:durableId="1823304514">
    <w:abstractNumId w:val="138"/>
  </w:num>
  <w:num w:numId="116" w16cid:durableId="1681160662">
    <w:abstractNumId w:val="12"/>
  </w:num>
  <w:num w:numId="117" w16cid:durableId="1866558803">
    <w:abstractNumId w:val="50"/>
  </w:num>
  <w:num w:numId="118" w16cid:durableId="1895307608">
    <w:abstractNumId w:val="79"/>
  </w:num>
  <w:num w:numId="119" w16cid:durableId="1613243019">
    <w:abstractNumId w:val="110"/>
  </w:num>
  <w:num w:numId="120" w16cid:durableId="80685224">
    <w:abstractNumId w:val="95"/>
  </w:num>
  <w:num w:numId="121" w16cid:durableId="1362173048">
    <w:abstractNumId w:val="102"/>
  </w:num>
  <w:num w:numId="122" w16cid:durableId="1709407139">
    <w:abstractNumId w:val="100"/>
  </w:num>
  <w:num w:numId="123" w16cid:durableId="761950887">
    <w:abstractNumId w:val="128"/>
  </w:num>
  <w:num w:numId="124" w16cid:durableId="939485466">
    <w:abstractNumId w:val="29"/>
  </w:num>
  <w:num w:numId="125" w16cid:durableId="2005860538">
    <w:abstractNumId w:val="11"/>
  </w:num>
  <w:num w:numId="126" w16cid:durableId="1280987537">
    <w:abstractNumId w:val="13"/>
  </w:num>
  <w:num w:numId="127" w16cid:durableId="1438327619">
    <w:abstractNumId w:val="137"/>
  </w:num>
  <w:num w:numId="128" w16cid:durableId="1957562128">
    <w:abstractNumId w:val="120"/>
  </w:num>
  <w:num w:numId="129" w16cid:durableId="1654943290">
    <w:abstractNumId w:val="36"/>
  </w:num>
  <w:num w:numId="130" w16cid:durableId="800876900">
    <w:abstractNumId w:val="133"/>
  </w:num>
  <w:num w:numId="131" w16cid:durableId="441996299">
    <w:abstractNumId w:val="69"/>
  </w:num>
  <w:num w:numId="132" w16cid:durableId="979504196">
    <w:abstractNumId w:val="142"/>
  </w:num>
  <w:num w:numId="133" w16cid:durableId="2021928327">
    <w:abstractNumId w:val="72"/>
  </w:num>
  <w:num w:numId="134" w16cid:durableId="1385834475">
    <w:abstractNumId w:val="73"/>
  </w:num>
  <w:num w:numId="135" w16cid:durableId="1892956956">
    <w:abstractNumId w:val="41"/>
  </w:num>
  <w:num w:numId="136" w16cid:durableId="1485851330">
    <w:abstractNumId w:val="87"/>
  </w:num>
  <w:num w:numId="137" w16cid:durableId="1924215810">
    <w:abstractNumId w:val="58"/>
  </w:num>
  <w:num w:numId="138" w16cid:durableId="134180669">
    <w:abstractNumId w:val="22"/>
  </w:num>
  <w:num w:numId="139" w16cid:durableId="1767382669">
    <w:abstractNumId w:val="88"/>
  </w:num>
  <w:num w:numId="140" w16cid:durableId="22828473">
    <w:abstractNumId w:val="66"/>
  </w:num>
  <w:num w:numId="141" w16cid:durableId="770010993">
    <w:abstractNumId w:val="119"/>
  </w:num>
  <w:num w:numId="142" w16cid:durableId="1920480746">
    <w:abstractNumId w:val="5"/>
  </w:num>
  <w:num w:numId="143" w16cid:durableId="1080522688">
    <w:abstractNumId w:val="9"/>
  </w:num>
  <w:num w:numId="144" w16cid:durableId="1396128788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0A7CCB"/>
    <w:rsid w:val="0023295F"/>
    <w:rsid w:val="002A694F"/>
    <w:rsid w:val="0030521A"/>
    <w:rsid w:val="00310C7D"/>
    <w:rsid w:val="00397F4B"/>
    <w:rsid w:val="003E6DD5"/>
    <w:rsid w:val="004215B5"/>
    <w:rsid w:val="00466F41"/>
    <w:rsid w:val="00495865"/>
    <w:rsid w:val="004C363E"/>
    <w:rsid w:val="004F6AF4"/>
    <w:rsid w:val="00557A3C"/>
    <w:rsid w:val="00605C5B"/>
    <w:rsid w:val="00636E91"/>
    <w:rsid w:val="0064273E"/>
    <w:rsid w:val="006B0333"/>
    <w:rsid w:val="006B7DFC"/>
    <w:rsid w:val="00713A6E"/>
    <w:rsid w:val="007159E6"/>
    <w:rsid w:val="00745582"/>
    <w:rsid w:val="00932331"/>
    <w:rsid w:val="00982055"/>
    <w:rsid w:val="00992329"/>
    <w:rsid w:val="00A25198"/>
    <w:rsid w:val="00C24B75"/>
    <w:rsid w:val="00C84ED1"/>
    <w:rsid w:val="00C866E7"/>
    <w:rsid w:val="00CD60AB"/>
    <w:rsid w:val="00D12CF3"/>
    <w:rsid w:val="00D55D0F"/>
    <w:rsid w:val="00E1172A"/>
    <w:rsid w:val="00E323FB"/>
    <w:rsid w:val="00EE5D5A"/>
    <w:rsid w:val="00E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2</cp:revision>
  <cp:lastPrinted>2025-06-18T10:45:00Z</cp:lastPrinted>
  <dcterms:created xsi:type="dcterms:W3CDTF">2025-06-18T16:24:00Z</dcterms:created>
  <dcterms:modified xsi:type="dcterms:W3CDTF">2025-06-18T16:24:00Z</dcterms:modified>
</cp:coreProperties>
</file>