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AD2" w14:textId="77777777" w:rsidR="006B7DFC" w:rsidRDefault="00000000">
      <w:pPr>
        <w:spacing w:after="187" w:line="259" w:lineRule="auto"/>
        <w:ind w:left="1889" w:firstLine="0"/>
        <w:jc w:val="left"/>
      </w:pPr>
      <w:r>
        <w:t xml:space="preserve"> </w:t>
      </w:r>
    </w:p>
    <w:p w14:paraId="5DE365E1" w14:textId="08E23AC9" w:rsidR="00310C7D" w:rsidRPr="003D28BA" w:rsidRDefault="00C84ED1" w:rsidP="00310C7D">
      <w:pPr>
        <w:shd w:val="clear" w:color="auto" w:fill="FFFFFF"/>
        <w:spacing w:after="270" w:line="360" w:lineRule="atLeast"/>
        <w:ind w:left="0" w:firstLine="0"/>
        <w:jc w:val="center"/>
        <w:rPr>
          <w:rFonts w:eastAsia="Times New Roman"/>
          <w:color w:val="262626"/>
          <w:kern w:val="0"/>
          <w:sz w:val="52"/>
          <w:szCs w:val="52"/>
          <w14:ligatures w14:val="none"/>
        </w:rPr>
      </w:pPr>
      <w:r w:rsidRPr="003D28BA">
        <w:rPr>
          <w:b/>
          <w:sz w:val="52"/>
          <w:szCs w:val="52"/>
        </w:rPr>
        <w:t>2</w:t>
      </w:r>
      <w:r w:rsidR="00310C7D" w:rsidRPr="003D28BA">
        <w:rPr>
          <w:b/>
          <w:sz w:val="52"/>
          <w:szCs w:val="52"/>
        </w:rPr>
        <w:t>3</w:t>
      </w:r>
      <w:r w:rsidR="00397F4B" w:rsidRPr="003D28BA">
        <w:rPr>
          <w:b/>
          <w:sz w:val="52"/>
          <w:szCs w:val="52"/>
        </w:rPr>
        <w:t xml:space="preserve">. </w:t>
      </w:r>
      <w:r w:rsidR="003D28BA" w:rsidRPr="003D28BA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 xml:space="preserve">Process pour </w:t>
      </w:r>
      <w:r w:rsidR="003D28BA" w:rsidRPr="003D28BA">
        <w:rPr>
          <w:rFonts w:eastAsia="Times New Roman"/>
          <w:b/>
          <w:bCs/>
          <w:color w:val="262626"/>
          <w:kern w:val="0"/>
          <w:sz w:val="52"/>
          <w:szCs w:val="52"/>
          <w:lang w:eastAsia="en-US"/>
          <w14:ligatures w14:val="none"/>
        </w:rPr>
        <w:t>Prendre en compte les évolutions légales et réglementaires pour garantir la conformité des prestations et des informations transmises</w:t>
      </w:r>
    </w:p>
    <w:p w14:paraId="045A2F33" w14:textId="6C9381BE" w:rsidR="00EE5D5A" w:rsidRDefault="00000000" w:rsidP="00EE5D5A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  <w:r w:rsidRPr="00E323FB">
        <w:rPr>
          <w:b/>
          <w:i/>
          <w:sz w:val="40"/>
          <w:szCs w:val="40"/>
        </w:rPr>
        <w:t>Descriptio</w:t>
      </w:r>
      <w:r w:rsidR="00EE5D5A">
        <w:rPr>
          <w:b/>
          <w:i/>
          <w:sz w:val="40"/>
          <w:szCs w:val="40"/>
        </w:rPr>
        <w:t>n</w:t>
      </w:r>
    </w:p>
    <w:p w14:paraId="4B5939B0" w14:textId="2C59939A" w:rsidR="003D28BA" w:rsidRPr="003D28BA" w:rsidRDefault="003D28BA" w:rsidP="003D28BA">
      <w:pPr>
        <w:shd w:val="clear" w:color="auto" w:fill="FFFFFF"/>
        <w:spacing w:after="27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</w:p>
    <w:p w14:paraId="390702A2" w14:textId="59141967" w:rsidR="003D28BA" w:rsidRPr="003D28BA" w:rsidRDefault="003D28BA" w:rsidP="003D28BA">
      <w:pPr>
        <w:shd w:val="clear" w:color="auto" w:fill="FFFFFF"/>
        <w:spacing w:after="27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CGPC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met en place une veille légale et réglementaire afin de s’assurer que ses prestations et les informations communiquées aux parties prenantes (apprenants, financeurs, partenaires) respectent les obligations en vigueur.</w:t>
      </w:r>
    </w:p>
    <w:p w14:paraId="5CFCD7B1" w14:textId="77777777" w:rsidR="003D28BA" w:rsidRPr="003D28BA" w:rsidRDefault="003D28BA" w:rsidP="003D28B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:lang w:val="en-US" w:eastAsia="en-US"/>
          <w14:ligatures w14:val="none"/>
        </w:rPr>
      </w:pPr>
      <w:r w:rsidRPr="003D28BA">
        <w:rPr>
          <w:rFonts w:ascii="Times New Roman" w:eastAsia="Times New Roman" w:hAnsi="Times New Roman" w:cs="Times New Roman"/>
          <w:color w:val="auto"/>
          <w:kern w:val="0"/>
          <w:sz w:val="24"/>
          <w:lang w:val="en-US" w:eastAsia="en-US"/>
          <w14:ligatures w14:val="none"/>
        </w:rPr>
        <w:pict w14:anchorId="6C33E3A7">
          <v:rect id="_x0000_i1041" style="width:0;height:.75pt" o:hrstd="t" o:hrnoshade="t" o:hr="t" fillcolor="#262626" stroked="f"/>
        </w:pict>
      </w:r>
    </w:p>
    <w:p w14:paraId="6AEB8F25" w14:textId="77777777" w:rsidR="003D28BA" w:rsidRPr="003D28BA" w:rsidRDefault="003D28BA" w:rsidP="003D28B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  <w:t>Étape 1 : Identifier les domaines légaux et réglementaires à surveiller</w:t>
      </w:r>
    </w:p>
    <w:p w14:paraId="69DF6338" w14:textId="3AD65422" w:rsidR="003D28BA" w:rsidRPr="003D28BA" w:rsidRDefault="003D28BA" w:rsidP="003D28BA">
      <w:pPr>
        <w:numPr>
          <w:ilvl w:val="0"/>
          <w:numId w:val="12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</w:pP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Cartographi</w:t>
      </w:r>
      <w:r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e</w:t>
      </w:r>
      <w:proofErr w:type="spellEnd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d</w:t>
      </w: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 xml:space="preserve">es obligations </w:t>
      </w: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applicables</w:t>
      </w:r>
      <w:proofErr w:type="spellEnd"/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  <w:t xml:space="preserve"> :</w:t>
      </w:r>
    </w:p>
    <w:p w14:paraId="39EE4106" w14:textId="77777777" w:rsidR="003D28BA" w:rsidRPr="003D28BA" w:rsidRDefault="003D28BA" w:rsidP="003D28BA">
      <w:pPr>
        <w:numPr>
          <w:ilvl w:val="1"/>
          <w:numId w:val="1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Lois et décrets relatifs à la formation professionnelle (Code du Travail, réformes récentes).</w:t>
      </w:r>
    </w:p>
    <w:p w14:paraId="04414951" w14:textId="77777777" w:rsidR="003D28BA" w:rsidRPr="003D28BA" w:rsidRDefault="003D28BA" w:rsidP="003D28BA">
      <w:pPr>
        <w:numPr>
          <w:ilvl w:val="1"/>
          <w:numId w:val="1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Règles spécifiques aux financements (CPF, OPCO, financement public).</w:t>
      </w:r>
    </w:p>
    <w:p w14:paraId="57A65C80" w14:textId="77777777" w:rsidR="003D28BA" w:rsidRPr="003D28BA" w:rsidRDefault="003D28BA" w:rsidP="003D28BA">
      <w:pPr>
        <w:numPr>
          <w:ilvl w:val="1"/>
          <w:numId w:val="1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Réglementations sur les certifications et qualifications (RNCP, RS).</w:t>
      </w:r>
    </w:p>
    <w:p w14:paraId="24377D8F" w14:textId="77777777" w:rsidR="003D28BA" w:rsidRPr="003D28BA" w:rsidRDefault="003D28BA" w:rsidP="003D28BA">
      <w:pPr>
        <w:numPr>
          <w:ilvl w:val="1"/>
          <w:numId w:val="1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Obligations liées à la protection des données personnelles (RGPD).</w:t>
      </w:r>
    </w:p>
    <w:p w14:paraId="7FD88F5E" w14:textId="77777777" w:rsidR="003D28BA" w:rsidRPr="003D28BA" w:rsidRDefault="003D28BA" w:rsidP="003D28BA">
      <w:pPr>
        <w:numPr>
          <w:ilvl w:val="1"/>
          <w:numId w:val="1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Normes d’accessibilité pour les personnes en situation de handicap (loi de 2005).</w:t>
      </w:r>
    </w:p>
    <w:p w14:paraId="320100BC" w14:textId="77777777" w:rsidR="003D28BA" w:rsidRPr="003D28BA" w:rsidRDefault="003D28BA" w:rsidP="003D28BA">
      <w:pPr>
        <w:numPr>
          <w:ilvl w:val="1"/>
          <w:numId w:val="1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lastRenderedPageBreak/>
        <w:t>Conditions générales de vente et droits des consommateurs (droit de rétractation, information précontractuelle).</w:t>
      </w:r>
    </w:p>
    <w:p w14:paraId="6B86023D" w14:textId="77777777" w:rsidR="003D28BA" w:rsidRPr="003D28BA" w:rsidRDefault="003D28BA" w:rsidP="003D28BA">
      <w:pPr>
        <w:numPr>
          <w:ilvl w:val="0"/>
          <w:numId w:val="12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Définir les priorités de veille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:</w:t>
      </w:r>
    </w:p>
    <w:p w14:paraId="0F10C51D" w14:textId="77777777" w:rsidR="003D28BA" w:rsidRPr="003D28BA" w:rsidRDefault="003D28BA" w:rsidP="003D28BA">
      <w:pPr>
        <w:numPr>
          <w:ilvl w:val="1"/>
          <w:numId w:val="1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Identifier les domaines ayant un impact direct sur les prestations de </w:t>
      </w: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CGPC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 (par exemple, formations certifiantes ou financées par le CPF).</w:t>
      </w:r>
    </w:p>
    <w:p w14:paraId="1166B331" w14:textId="77777777" w:rsidR="003D28BA" w:rsidRPr="003D28BA" w:rsidRDefault="003D28BA" w:rsidP="003D28BA">
      <w:pPr>
        <w:numPr>
          <w:ilvl w:val="1"/>
          <w:numId w:val="1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Prendre en compte les spécificités des secteurs d’activité dans lesquels </w:t>
      </w: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CGPC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 intervient.</w:t>
      </w:r>
    </w:p>
    <w:p w14:paraId="2BF5277C" w14:textId="77777777" w:rsidR="003D28BA" w:rsidRPr="003D28BA" w:rsidRDefault="003D28BA" w:rsidP="003D28B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:lang w:val="en-US" w:eastAsia="en-US"/>
          <w14:ligatures w14:val="none"/>
        </w:rPr>
      </w:pPr>
      <w:r w:rsidRPr="003D28BA">
        <w:rPr>
          <w:rFonts w:ascii="Times New Roman" w:eastAsia="Times New Roman" w:hAnsi="Times New Roman" w:cs="Times New Roman"/>
          <w:color w:val="auto"/>
          <w:kern w:val="0"/>
          <w:sz w:val="24"/>
          <w:lang w:val="en-US" w:eastAsia="en-US"/>
          <w14:ligatures w14:val="none"/>
        </w:rPr>
        <w:pict w14:anchorId="1DB16393">
          <v:rect id="_x0000_i1042" style="width:0;height:.75pt" o:hrstd="t" o:hrnoshade="t" o:hr="t" fillcolor="#262626" stroked="f"/>
        </w:pict>
      </w:r>
    </w:p>
    <w:p w14:paraId="76F87ADD" w14:textId="77777777" w:rsidR="003D28BA" w:rsidRPr="003D28BA" w:rsidRDefault="003D28BA" w:rsidP="003D28B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  <w:t>Étape 2 : Mettre en place un dispositif de veille légale et réglementaire</w:t>
      </w:r>
    </w:p>
    <w:p w14:paraId="358E60AE" w14:textId="77777777" w:rsidR="003D28BA" w:rsidRPr="003D28BA" w:rsidRDefault="003D28BA" w:rsidP="003D28BA">
      <w:pPr>
        <w:numPr>
          <w:ilvl w:val="0"/>
          <w:numId w:val="12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Désigner un responsable de la veille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:</w:t>
      </w:r>
    </w:p>
    <w:p w14:paraId="321FB85F" w14:textId="77777777" w:rsidR="003D28BA" w:rsidRPr="003D28BA" w:rsidRDefault="003D28BA" w:rsidP="003D28BA">
      <w:pPr>
        <w:numPr>
          <w:ilvl w:val="1"/>
          <w:numId w:val="1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Nommer une personne ou une équipe au sein de </w:t>
      </w: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CGPC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 en charge de suivre les évolutions légales et réglementaires.</w:t>
      </w:r>
    </w:p>
    <w:p w14:paraId="05F0E118" w14:textId="77777777" w:rsidR="003D28BA" w:rsidRPr="003D28BA" w:rsidRDefault="003D28BA" w:rsidP="003D28BA">
      <w:pPr>
        <w:numPr>
          <w:ilvl w:val="1"/>
          <w:numId w:val="1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Former cette personne aux bases du droit de la formation professionnelle si nécessaire.</w:t>
      </w:r>
    </w:p>
    <w:p w14:paraId="04F7FB43" w14:textId="77777777" w:rsidR="003D28BA" w:rsidRPr="003D28BA" w:rsidRDefault="003D28BA" w:rsidP="003D28BA">
      <w:pPr>
        <w:numPr>
          <w:ilvl w:val="0"/>
          <w:numId w:val="12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Identifier les sources fiables d’information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:</w:t>
      </w:r>
    </w:p>
    <w:p w14:paraId="386EECE4" w14:textId="77777777" w:rsidR="003D28BA" w:rsidRPr="003D28BA" w:rsidRDefault="003D28BA" w:rsidP="003D28BA">
      <w:pPr>
        <w:numPr>
          <w:ilvl w:val="1"/>
          <w:numId w:val="1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Sites officiels : Légifrance (textes de loi, décrets), France Compétences (RNCP, RS), sites des ministères (Travail, Éducation).</w:t>
      </w:r>
    </w:p>
    <w:p w14:paraId="1282BF79" w14:textId="77777777" w:rsidR="003D28BA" w:rsidRPr="003D28BA" w:rsidRDefault="003D28BA" w:rsidP="003D28BA">
      <w:pPr>
        <w:numPr>
          <w:ilvl w:val="1"/>
          <w:numId w:val="1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Organismes professionnels : OPCO, branches professionnelles, fédérations du secteur de la formation.</w:t>
      </w:r>
    </w:p>
    <w:p w14:paraId="3CF833DD" w14:textId="77777777" w:rsidR="003D28BA" w:rsidRPr="003D28BA" w:rsidRDefault="003D28BA" w:rsidP="003D28BA">
      <w:pPr>
        <w:numPr>
          <w:ilvl w:val="1"/>
          <w:numId w:val="1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Publications spécialisées : revues juridiques, newsletters sur la formation professionnelle.</w:t>
      </w:r>
    </w:p>
    <w:p w14:paraId="18EA73E3" w14:textId="77777777" w:rsidR="003D28BA" w:rsidRPr="003D28BA" w:rsidRDefault="003D28BA" w:rsidP="003D28BA">
      <w:pPr>
        <w:numPr>
          <w:ilvl w:val="1"/>
          <w:numId w:val="1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Alertes automatiques : inscription à des services d’alerte sur les changements législatifs (via Légifrance ou outils de veille).</w:t>
      </w:r>
    </w:p>
    <w:p w14:paraId="756C93B1" w14:textId="77777777" w:rsidR="003D28BA" w:rsidRPr="003D28BA" w:rsidRDefault="003D28BA" w:rsidP="003D28BA">
      <w:pPr>
        <w:numPr>
          <w:ilvl w:val="0"/>
          <w:numId w:val="12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</w:pP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Planifier</w:t>
      </w:r>
      <w:proofErr w:type="spellEnd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 xml:space="preserve"> la </w:t>
      </w: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veille</w:t>
      </w:r>
      <w:proofErr w:type="spellEnd"/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  <w:t xml:space="preserve"> :</w:t>
      </w:r>
    </w:p>
    <w:p w14:paraId="616AF166" w14:textId="77777777" w:rsidR="003D28BA" w:rsidRDefault="003D28BA" w:rsidP="003D28BA">
      <w:pPr>
        <w:numPr>
          <w:ilvl w:val="1"/>
          <w:numId w:val="1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Définir une fréquence de suivi (hebdomadaire, mensuelle) pour vérifier les mises à jour des textes et réglementations.</w:t>
      </w:r>
    </w:p>
    <w:p w14:paraId="34E52691" w14:textId="77777777" w:rsidR="003D28BA" w:rsidRDefault="003D28BA" w:rsidP="003D28BA">
      <w:p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</w:p>
    <w:p w14:paraId="28FD03FA" w14:textId="77777777" w:rsidR="003D28BA" w:rsidRPr="003D28BA" w:rsidRDefault="003D28BA" w:rsidP="003D28BA">
      <w:p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</w:p>
    <w:p w14:paraId="5EBBB8E2" w14:textId="77777777" w:rsidR="003D28BA" w:rsidRPr="003D28BA" w:rsidRDefault="003D28BA" w:rsidP="003D28BA">
      <w:pPr>
        <w:numPr>
          <w:ilvl w:val="1"/>
          <w:numId w:val="1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Prévoir des revues exceptionnelles en cas de réformes majeures annoncées (par exemple, réforme du CPF).</w:t>
      </w:r>
    </w:p>
    <w:p w14:paraId="62B0A658" w14:textId="77777777" w:rsidR="003D28BA" w:rsidRPr="003D28BA" w:rsidRDefault="003D28BA" w:rsidP="003D28B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:lang w:val="en-US" w:eastAsia="en-US"/>
          <w14:ligatures w14:val="none"/>
        </w:rPr>
      </w:pPr>
      <w:r w:rsidRPr="003D28BA">
        <w:rPr>
          <w:rFonts w:ascii="Times New Roman" w:eastAsia="Times New Roman" w:hAnsi="Times New Roman" w:cs="Times New Roman"/>
          <w:color w:val="auto"/>
          <w:kern w:val="0"/>
          <w:sz w:val="24"/>
          <w:lang w:val="en-US" w:eastAsia="en-US"/>
          <w14:ligatures w14:val="none"/>
        </w:rPr>
        <w:pict w14:anchorId="3945B314">
          <v:rect id="_x0000_i1043" style="width:0;height:.75pt" o:hrstd="t" o:hrnoshade="t" o:hr="t" fillcolor="#262626" stroked="f"/>
        </w:pict>
      </w:r>
    </w:p>
    <w:p w14:paraId="2DEA5B8E" w14:textId="77777777" w:rsidR="003D28BA" w:rsidRPr="003D28BA" w:rsidRDefault="003D28BA" w:rsidP="003D28B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  <w:t>Étape 3 : Collecter et analyser les évolutions réglementaires</w:t>
      </w:r>
    </w:p>
    <w:p w14:paraId="12C72B68" w14:textId="77777777" w:rsidR="003D28BA" w:rsidRPr="003D28BA" w:rsidRDefault="003D28BA" w:rsidP="003D28BA">
      <w:pPr>
        <w:numPr>
          <w:ilvl w:val="0"/>
          <w:numId w:val="12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</w:pP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Centraliser</w:t>
      </w:r>
      <w:proofErr w:type="spellEnd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 xml:space="preserve"> les </w:t>
      </w: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informations</w:t>
      </w:r>
      <w:proofErr w:type="spellEnd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 xml:space="preserve"> </w:t>
      </w: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collectées</w:t>
      </w:r>
      <w:proofErr w:type="spellEnd"/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  <w:t xml:space="preserve"> :</w:t>
      </w:r>
    </w:p>
    <w:p w14:paraId="7DD8FFEE" w14:textId="77777777" w:rsidR="003D28BA" w:rsidRPr="003D28BA" w:rsidRDefault="003D28BA" w:rsidP="003D28BA">
      <w:pPr>
        <w:numPr>
          <w:ilvl w:val="1"/>
          <w:numId w:val="12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Créer un registre ou une base de données pour archiver les textes, décrets et informations pertinentes.</w:t>
      </w:r>
    </w:p>
    <w:p w14:paraId="08DF54C9" w14:textId="77777777" w:rsidR="003D28BA" w:rsidRPr="003D28BA" w:rsidRDefault="003D28BA" w:rsidP="003D28BA">
      <w:pPr>
        <w:numPr>
          <w:ilvl w:val="1"/>
          <w:numId w:val="12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Documenter les dates de publication et les dates d’entrée en vigueur des nouvelles règles.</w:t>
      </w:r>
    </w:p>
    <w:p w14:paraId="7AC4584A" w14:textId="77777777" w:rsidR="003D28BA" w:rsidRPr="003D28BA" w:rsidRDefault="003D28BA" w:rsidP="003D28BA">
      <w:pPr>
        <w:numPr>
          <w:ilvl w:val="0"/>
          <w:numId w:val="12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</w:pP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Analyser</w:t>
      </w:r>
      <w:proofErr w:type="spellEnd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 xml:space="preserve"> </w:t>
      </w: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l’impact</w:t>
      </w:r>
      <w:proofErr w:type="spellEnd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 xml:space="preserve"> des </w:t>
      </w: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évolutions</w:t>
      </w:r>
      <w:proofErr w:type="spellEnd"/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  <w:t xml:space="preserve"> :</w:t>
      </w:r>
    </w:p>
    <w:p w14:paraId="597C14B4" w14:textId="77777777" w:rsidR="003D28BA" w:rsidRPr="003D28BA" w:rsidRDefault="003D28BA" w:rsidP="003D28BA">
      <w:pPr>
        <w:numPr>
          <w:ilvl w:val="1"/>
          <w:numId w:val="12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Évaluer comment les changements affectent les prestations de </w:t>
      </w: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CGPC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 (modalités d’inscription, financement, validation des acquis).</w:t>
      </w:r>
    </w:p>
    <w:p w14:paraId="0833271E" w14:textId="77777777" w:rsidR="003D28BA" w:rsidRPr="003D28BA" w:rsidRDefault="003D28BA" w:rsidP="003D28BA">
      <w:pPr>
        <w:numPr>
          <w:ilvl w:val="1"/>
          <w:numId w:val="12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Identifier les ajustements nécessaires dans les processus internes ou les informations communiquées.</w:t>
      </w:r>
    </w:p>
    <w:p w14:paraId="2D7068B1" w14:textId="77777777" w:rsidR="003D28BA" w:rsidRPr="003D28BA" w:rsidRDefault="003D28BA" w:rsidP="003D28BA">
      <w:pPr>
        <w:numPr>
          <w:ilvl w:val="0"/>
          <w:numId w:val="12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Consulter des experts si nécessaire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:</w:t>
      </w:r>
    </w:p>
    <w:p w14:paraId="4C6D0A05" w14:textId="77777777" w:rsidR="003D28BA" w:rsidRPr="003D28BA" w:rsidRDefault="003D28BA" w:rsidP="003D28BA">
      <w:pPr>
        <w:numPr>
          <w:ilvl w:val="1"/>
          <w:numId w:val="12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Faire appel à un juriste ou un conseiller spécialisé en droit de la formation pour clarifier des points complexes.</w:t>
      </w:r>
    </w:p>
    <w:p w14:paraId="0E2632BE" w14:textId="77777777" w:rsidR="003D28BA" w:rsidRPr="003D28BA" w:rsidRDefault="003D28BA" w:rsidP="003D28BA">
      <w:pPr>
        <w:numPr>
          <w:ilvl w:val="1"/>
          <w:numId w:val="12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Collaborer avec des partenaires (OPCO, France Compétences) pour valider l’interprétation des textes.</w:t>
      </w:r>
    </w:p>
    <w:p w14:paraId="6A755D17" w14:textId="77777777" w:rsidR="003D28BA" w:rsidRPr="003D28BA" w:rsidRDefault="003D28BA" w:rsidP="003D28B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:lang w:val="en-US" w:eastAsia="en-US"/>
          <w14:ligatures w14:val="none"/>
        </w:rPr>
      </w:pPr>
      <w:r w:rsidRPr="003D28BA">
        <w:rPr>
          <w:rFonts w:ascii="Times New Roman" w:eastAsia="Times New Roman" w:hAnsi="Times New Roman" w:cs="Times New Roman"/>
          <w:color w:val="auto"/>
          <w:kern w:val="0"/>
          <w:sz w:val="24"/>
          <w:lang w:val="en-US" w:eastAsia="en-US"/>
          <w14:ligatures w14:val="none"/>
        </w:rPr>
        <w:pict w14:anchorId="41F3D457">
          <v:rect id="_x0000_i1044" style="width:0;height:.75pt" o:hrstd="t" o:hrnoshade="t" o:hr="t" fillcolor="#262626" stroked="f"/>
        </w:pict>
      </w:r>
    </w:p>
    <w:p w14:paraId="338132CB" w14:textId="77777777" w:rsidR="003D28BA" w:rsidRPr="003D28BA" w:rsidRDefault="003D28BA" w:rsidP="003D28B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  <w:t>Étape 4 : Mettre à jour les pratiques et les informations</w:t>
      </w:r>
    </w:p>
    <w:p w14:paraId="7E865DC0" w14:textId="77777777" w:rsidR="003D28BA" w:rsidRPr="003D28BA" w:rsidRDefault="003D28BA" w:rsidP="003D28BA">
      <w:pPr>
        <w:numPr>
          <w:ilvl w:val="0"/>
          <w:numId w:val="12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Adapter les processus internes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  <w:t xml:space="preserve"> :</w:t>
      </w:r>
    </w:p>
    <w:p w14:paraId="03C77DF3" w14:textId="77777777" w:rsidR="003D28BA" w:rsidRPr="003D28BA" w:rsidRDefault="003D28BA" w:rsidP="003D28BA">
      <w:pPr>
        <w:numPr>
          <w:ilvl w:val="1"/>
          <w:numId w:val="12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Modifier les procédures d’inscription, de financement ou de validation des formations pour respecter les nouvelles règles.</w:t>
      </w:r>
    </w:p>
    <w:p w14:paraId="173775AC" w14:textId="77777777" w:rsidR="003D28BA" w:rsidRPr="003D28BA" w:rsidRDefault="003D28BA" w:rsidP="003D28BA">
      <w:pPr>
        <w:numPr>
          <w:ilvl w:val="1"/>
          <w:numId w:val="12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Former les équipes de </w:t>
      </w: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CGPC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 aux évolutions réglementaires pour garantir leur application.</w:t>
      </w:r>
    </w:p>
    <w:p w14:paraId="45AA0945" w14:textId="77777777" w:rsidR="003D28BA" w:rsidRPr="003D28BA" w:rsidRDefault="003D28BA" w:rsidP="003D28BA">
      <w:pPr>
        <w:numPr>
          <w:ilvl w:val="0"/>
          <w:numId w:val="12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</w:pP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Actualiser</w:t>
      </w:r>
      <w:proofErr w:type="spellEnd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 xml:space="preserve"> les supports </w:t>
      </w: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d’information</w:t>
      </w:r>
      <w:proofErr w:type="spellEnd"/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  <w:t xml:space="preserve"> :</w:t>
      </w:r>
    </w:p>
    <w:p w14:paraId="27328857" w14:textId="77777777" w:rsidR="003D28BA" w:rsidRPr="003D28BA" w:rsidRDefault="003D28BA" w:rsidP="003D28BA">
      <w:pPr>
        <w:numPr>
          <w:ilvl w:val="1"/>
          <w:numId w:val="12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lastRenderedPageBreak/>
        <w:t>Mettre à jour les fiches descriptives des formations, les contrats, conventions et conditions générales de vente.</w:t>
      </w:r>
    </w:p>
    <w:p w14:paraId="58A53723" w14:textId="77777777" w:rsidR="003D28BA" w:rsidRPr="003D28BA" w:rsidRDefault="003D28BA" w:rsidP="003D28BA">
      <w:pPr>
        <w:numPr>
          <w:ilvl w:val="1"/>
          <w:numId w:val="12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Réviser les informations publiées sur le site internet et les supports papier pour refléter les changements.</w:t>
      </w:r>
    </w:p>
    <w:p w14:paraId="55412922" w14:textId="77777777" w:rsidR="003D28BA" w:rsidRPr="003D28BA" w:rsidRDefault="003D28BA" w:rsidP="003D28BA">
      <w:pPr>
        <w:numPr>
          <w:ilvl w:val="0"/>
          <w:numId w:val="12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 xml:space="preserve">Informer les parties </w:t>
      </w: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prenantes</w:t>
      </w:r>
      <w:proofErr w:type="spellEnd"/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  <w:t xml:space="preserve"> :</w:t>
      </w:r>
    </w:p>
    <w:p w14:paraId="3FD3DB03" w14:textId="77777777" w:rsidR="003D28BA" w:rsidRPr="003D28BA" w:rsidRDefault="003D28BA" w:rsidP="003D28BA">
      <w:pPr>
        <w:numPr>
          <w:ilvl w:val="1"/>
          <w:numId w:val="12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Communiquer proactivement aux apprenants et financeurs les modifications impactant leurs droits ou obligations (par e-mail, newsletter, ou sur le site de </w:t>
      </w: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CGPC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).</w:t>
      </w:r>
    </w:p>
    <w:p w14:paraId="3D85DDE1" w14:textId="77777777" w:rsidR="003D28BA" w:rsidRPr="003D28BA" w:rsidRDefault="003D28BA" w:rsidP="003D28BA">
      <w:pPr>
        <w:numPr>
          <w:ilvl w:val="1"/>
          <w:numId w:val="12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Organiser des sessions d’information ou des webinaires pour expliquer les évolutions importantes.</w:t>
      </w:r>
    </w:p>
    <w:p w14:paraId="539DC7C5" w14:textId="77777777" w:rsidR="003D28BA" w:rsidRPr="003D28BA" w:rsidRDefault="003D28BA" w:rsidP="003D28B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:lang w:val="en-US" w:eastAsia="en-US"/>
          <w14:ligatures w14:val="none"/>
        </w:rPr>
      </w:pPr>
      <w:r w:rsidRPr="003D28BA">
        <w:rPr>
          <w:rFonts w:ascii="Times New Roman" w:eastAsia="Times New Roman" w:hAnsi="Times New Roman" w:cs="Times New Roman"/>
          <w:color w:val="auto"/>
          <w:kern w:val="0"/>
          <w:sz w:val="24"/>
          <w:lang w:val="en-US" w:eastAsia="en-US"/>
          <w14:ligatures w14:val="none"/>
        </w:rPr>
        <w:pict w14:anchorId="4225F1C9">
          <v:rect id="_x0000_i1045" style="width:0;height:.75pt" o:hrstd="t" o:hrnoshade="t" o:hr="t" fillcolor="#262626" stroked="f"/>
        </w:pict>
      </w:r>
    </w:p>
    <w:p w14:paraId="6705B1E5" w14:textId="77777777" w:rsidR="003D28BA" w:rsidRPr="003D28BA" w:rsidRDefault="003D28BA" w:rsidP="003D28B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  <w:t>Étape 5 : Vérifier la conformité des pratiques</w:t>
      </w:r>
    </w:p>
    <w:p w14:paraId="60869C85" w14:textId="77777777" w:rsidR="003D28BA" w:rsidRPr="003D28BA" w:rsidRDefault="003D28BA" w:rsidP="003D28BA">
      <w:pPr>
        <w:numPr>
          <w:ilvl w:val="0"/>
          <w:numId w:val="12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Contrôler l’application des mises à jour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:</w:t>
      </w:r>
    </w:p>
    <w:p w14:paraId="272F7D99" w14:textId="77777777" w:rsidR="003D28BA" w:rsidRPr="003D28BA" w:rsidRDefault="003D28BA" w:rsidP="003D28BA">
      <w:pPr>
        <w:numPr>
          <w:ilvl w:val="1"/>
          <w:numId w:val="1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Réaliser des audits internes pour s’assurer que les nouvelles règles sont bien intégrées dans les processus de </w:t>
      </w: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CGPC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.</w:t>
      </w:r>
    </w:p>
    <w:p w14:paraId="63F223E8" w14:textId="77777777" w:rsidR="003D28BA" w:rsidRPr="003D28BA" w:rsidRDefault="003D28BA" w:rsidP="003D28BA">
      <w:pPr>
        <w:numPr>
          <w:ilvl w:val="1"/>
          <w:numId w:val="1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Vérifier que les informations transmises aux apprenants et financeurs sont conformes aux exigences légales.</w:t>
      </w:r>
    </w:p>
    <w:p w14:paraId="5B586681" w14:textId="77777777" w:rsidR="003D28BA" w:rsidRPr="003D28BA" w:rsidRDefault="003D28BA" w:rsidP="003D28BA">
      <w:pPr>
        <w:numPr>
          <w:ilvl w:val="0"/>
          <w:numId w:val="12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Recueillir les retours des parties prenantes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:</w:t>
      </w:r>
    </w:p>
    <w:p w14:paraId="696139EE" w14:textId="77777777" w:rsidR="003D28BA" w:rsidRPr="003D28BA" w:rsidRDefault="003D28BA" w:rsidP="003D28BA">
      <w:pPr>
        <w:numPr>
          <w:ilvl w:val="1"/>
          <w:numId w:val="1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Demander aux apprenants et partenaires si les informations reçues sont claires et conformes à leurs attentes.</w:t>
      </w:r>
    </w:p>
    <w:p w14:paraId="51F83BD9" w14:textId="77777777" w:rsidR="003D28BA" w:rsidRPr="003D28BA" w:rsidRDefault="003D28BA" w:rsidP="003D28BA">
      <w:pPr>
        <w:numPr>
          <w:ilvl w:val="1"/>
          <w:numId w:val="1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Identifier les éventuelles incompréhensions ou non-conformités signalées.</w:t>
      </w:r>
    </w:p>
    <w:p w14:paraId="3B1CCC3F" w14:textId="77777777" w:rsidR="003D28BA" w:rsidRPr="003D28BA" w:rsidRDefault="003D28BA" w:rsidP="003D28BA">
      <w:pPr>
        <w:numPr>
          <w:ilvl w:val="0"/>
          <w:numId w:val="12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</w:pP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Corriger</w:t>
      </w:r>
      <w:proofErr w:type="spellEnd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 xml:space="preserve"> les </w:t>
      </w:r>
      <w:proofErr w:type="spellStart"/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val="en-US" w:eastAsia="en-US"/>
          <w14:ligatures w14:val="none"/>
        </w:rPr>
        <w:t>écarts</w:t>
      </w:r>
      <w:proofErr w:type="spellEnd"/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val="en-US" w:eastAsia="en-US"/>
          <w14:ligatures w14:val="none"/>
        </w:rPr>
        <w:t xml:space="preserve"> :</w:t>
      </w:r>
    </w:p>
    <w:p w14:paraId="5AD4739D" w14:textId="77777777" w:rsidR="003D28BA" w:rsidRPr="003D28BA" w:rsidRDefault="003D28BA" w:rsidP="003D28BA">
      <w:pPr>
        <w:numPr>
          <w:ilvl w:val="1"/>
          <w:numId w:val="1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Mettre en place des actions correctives si des manquements sont détectés.</w:t>
      </w:r>
    </w:p>
    <w:p w14:paraId="23642900" w14:textId="19E2A41D" w:rsidR="003D28BA" w:rsidRDefault="003D28BA" w:rsidP="003D28BA">
      <w:pPr>
        <w:numPr>
          <w:ilvl w:val="1"/>
          <w:numId w:val="1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Documenter les corrections pour en garder une trace.</w:t>
      </w:r>
    </w:p>
    <w:p w14:paraId="2B1D30B7" w14:textId="7DC7B9D2" w:rsidR="003D28BA" w:rsidRPr="003D28BA" w:rsidRDefault="003D28BA" w:rsidP="003D28BA">
      <w:pPr>
        <w:spacing w:after="160" w:line="278" w:lineRule="auto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br w:type="page"/>
      </w:r>
    </w:p>
    <w:p w14:paraId="5485AC1B" w14:textId="77777777" w:rsidR="003D28BA" w:rsidRPr="003D28BA" w:rsidRDefault="003D28BA" w:rsidP="003D28B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:lang w:val="en-US" w:eastAsia="en-US"/>
          <w14:ligatures w14:val="none"/>
        </w:rPr>
      </w:pPr>
      <w:r w:rsidRPr="003D28BA">
        <w:rPr>
          <w:rFonts w:ascii="Times New Roman" w:eastAsia="Times New Roman" w:hAnsi="Times New Roman" w:cs="Times New Roman"/>
          <w:color w:val="auto"/>
          <w:kern w:val="0"/>
          <w:sz w:val="24"/>
          <w:lang w:val="en-US" w:eastAsia="en-US"/>
          <w14:ligatures w14:val="none"/>
        </w:rPr>
        <w:lastRenderedPageBreak/>
        <w:pict w14:anchorId="44B9803D">
          <v:rect id="_x0000_i1046" style="width:0;height:.75pt" o:hrstd="t" o:hrnoshade="t" o:hr="t" fillcolor="#262626" stroked="f"/>
        </w:pict>
      </w:r>
    </w:p>
    <w:p w14:paraId="2728701C" w14:textId="77777777" w:rsidR="003D28BA" w:rsidRPr="003D28BA" w:rsidRDefault="003D28BA" w:rsidP="003D28B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  <w:t>Étape 6 : Documenter et pérenniser la démarche de veille</w:t>
      </w:r>
    </w:p>
    <w:p w14:paraId="5561B604" w14:textId="77777777" w:rsidR="003D28BA" w:rsidRPr="003D28BA" w:rsidRDefault="003D28BA" w:rsidP="003D28BA">
      <w:pPr>
        <w:numPr>
          <w:ilvl w:val="0"/>
          <w:numId w:val="12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Formaliser une procédure de veille légale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:</w:t>
      </w:r>
    </w:p>
    <w:p w14:paraId="20909B1C" w14:textId="77777777" w:rsidR="003D28BA" w:rsidRPr="003D28BA" w:rsidRDefault="003D28BA" w:rsidP="003D28BA">
      <w:pPr>
        <w:numPr>
          <w:ilvl w:val="1"/>
          <w:numId w:val="12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Rédiger un document interne décrivant le processus de veille, les sources utilisées, les responsabilités et les fréquences de suivi.</w:t>
      </w:r>
    </w:p>
    <w:p w14:paraId="669B4AF9" w14:textId="77777777" w:rsidR="003D28BA" w:rsidRPr="003D28BA" w:rsidRDefault="003D28BA" w:rsidP="003D28BA">
      <w:pPr>
        <w:numPr>
          <w:ilvl w:val="1"/>
          <w:numId w:val="12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Intégrer cette procédure dans le système qualité de </w:t>
      </w: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CGPC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.</w:t>
      </w:r>
    </w:p>
    <w:p w14:paraId="6E982F6F" w14:textId="77777777" w:rsidR="003D28BA" w:rsidRPr="003D28BA" w:rsidRDefault="003D28BA" w:rsidP="003D28BA">
      <w:pPr>
        <w:numPr>
          <w:ilvl w:val="0"/>
          <w:numId w:val="12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Archiver les preuves de veille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:</w:t>
      </w:r>
    </w:p>
    <w:p w14:paraId="5F60B4A0" w14:textId="77777777" w:rsidR="003D28BA" w:rsidRPr="003D28BA" w:rsidRDefault="003D28BA" w:rsidP="003D28BA">
      <w:pPr>
        <w:numPr>
          <w:ilvl w:val="1"/>
          <w:numId w:val="12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Conserver les registres des informations collectées, les analyses d’impact et les mises à jour effectuées.</w:t>
      </w:r>
    </w:p>
    <w:p w14:paraId="1BFE4F58" w14:textId="77777777" w:rsidR="003D28BA" w:rsidRPr="003D28BA" w:rsidRDefault="003D28BA" w:rsidP="003D28BA">
      <w:pPr>
        <w:numPr>
          <w:ilvl w:val="1"/>
          <w:numId w:val="12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Garder une trace des communications envoyées aux parties prenantes sur les évolutions réglementaires.</w:t>
      </w:r>
    </w:p>
    <w:p w14:paraId="0636A80E" w14:textId="77777777" w:rsidR="003D28BA" w:rsidRPr="003D28BA" w:rsidRDefault="003D28BA" w:rsidP="003D28BA">
      <w:pPr>
        <w:numPr>
          <w:ilvl w:val="0"/>
          <w:numId w:val="12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Évaluer et améliorer le dispositif de veille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:</w:t>
      </w:r>
    </w:p>
    <w:p w14:paraId="79D9E6B1" w14:textId="77777777" w:rsidR="003D28BA" w:rsidRPr="003D28BA" w:rsidRDefault="003D28BA" w:rsidP="003D28BA">
      <w:pPr>
        <w:numPr>
          <w:ilvl w:val="1"/>
          <w:numId w:val="12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Réviser régulièrement l’efficacité de la veille (sources, outils, fréquence) pour l’optimiser.</w:t>
      </w:r>
    </w:p>
    <w:p w14:paraId="37740AB0" w14:textId="77777777" w:rsidR="003D28BA" w:rsidRPr="003D28BA" w:rsidRDefault="003D28BA" w:rsidP="003D28BA">
      <w:pPr>
        <w:numPr>
          <w:ilvl w:val="1"/>
          <w:numId w:val="12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Intégrer les retours des équipes et des parties prenantes pour ajuster la démarche.</w:t>
      </w:r>
    </w:p>
    <w:p w14:paraId="79CADB79" w14:textId="77777777" w:rsidR="003D28BA" w:rsidRPr="003D28BA" w:rsidRDefault="003D28BA" w:rsidP="003D28B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:lang w:val="en-US" w:eastAsia="en-US"/>
          <w14:ligatures w14:val="none"/>
        </w:rPr>
      </w:pPr>
      <w:r w:rsidRPr="003D28BA">
        <w:rPr>
          <w:rFonts w:ascii="Times New Roman" w:eastAsia="Times New Roman" w:hAnsi="Times New Roman" w:cs="Times New Roman"/>
          <w:color w:val="auto"/>
          <w:kern w:val="0"/>
          <w:sz w:val="24"/>
          <w:lang w:val="en-US" w:eastAsia="en-US"/>
          <w14:ligatures w14:val="none"/>
        </w:rPr>
        <w:pict w14:anchorId="1B79844C">
          <v:rect id="_x0000_i1047" style="width:0;height:.75pt" o:hrstd="t" o:hrnoshade="t" o:hr="t" fillcolor="#262626" stroked="f"/>
        </w:pict>
      </w:r>
    </w:p>
    <w:p w14:paraId="7652B37B" w14:textId="114A5A7C" w:rsidR="003D28BA" w:rsidRPr="003D28BA" w:rsidRDefault="003D28BA" w:rsidP="003D28B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  <w:t>Exemples</w:t>
      </w:r>
      <w:r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  <w:t> :</w:t>
      </w:r>
    </w:p>
    <w:p w14:paraId="5DBC5FB5" w14:textId="77777777" w:rsidR="003D28BA" w:rsidRPr="003D28BA" w:rsidRDefault="003D28BA" w:rsidP="003D28BA">
      <w:pPr>
        <w:numPr>
          <w:ilvl w:val="0"/>
          <w:numId w:val="13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Procédure écrite de veille légale et réglementaire mise en place par </w:t>
      </w: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CGPC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.</w:t>
      </w:r>
    </w:p>
    <w:p w14:paraId="1EB07D7F" w14:textId="77777777" w:rsidR="003D28BA" w:rsidRPr="003D28BA" w:rsidRDefault="003D28BA" w:rsidP="003D28BA">
      <w:pPr>
        <w:numPr>
          <w:ilvl w:val="0"/>
          <w:numId w:val="13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Registre ou base de données des évolutions légales collectées (textes, dates, analyses d’impact).</w:t>
      </w:r>
    </w:p>
    <w:p w14:paraId="73CB2356" w14:textId="77777777" w:rsidR="003D28BA" w:rsidRPr="003D28BA" w:rsidRDefault="003D28BA" w:rsidP="003D28BA">
      <w:pPr>
        <w:numPr>
          <w:ilvl w:val="0"/>
          <w:numId w:val="13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Preuves des mises à jour des supports d’information (fiches formations, contrats, site internet).</w:t>
      </w:r>
    </w:p>
    <w:p w14:paraId="53178EE8" w14:textId="77777777" w:rsidR="003D28BA" w:rsidRPr="003D28BA" w:rsidRDefault="003D28BA" w:rsidP="003D28BA">
      <w:pPr>
        <w:numPr>
          <w:ilvl w:val="0"/>
          <w:numId w:val="13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Communications envoyées aux parties prenantes sur les changements réglementaires (e-mails, newsletters).</w:t>
      </w:r>
    </w:p>
    <w:p w14:paraId="49D22D14" w14:textId="77777777" w:rsidR="003D28BA" w:rsidRPr="003D28BA" w:rsidRDefault="003D28BA" w:rsidP="003D28BA">
      <w:pPr>
        <w:numPr>
          <w:ilvl w:val="0"/>
          <w:numId w:val="13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Rapports d’audit interne ou contrôles de conformité.</w:t>
      </w:r>
    </w:p>
    <w:p w14:paraId="1F182718" w14:textId="77777777" w:rsidR="003D28BA" w:rsidRPr="003D28BA" w:rsidRDefault="003D28BA" w:rsidP="003D28BA">
      <w:pPr>
        <w:numPr>
          <w:ilvl w:val="0"/>
          <w:numId w:val="13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>Preuves de formation des équipes sur les évolutions légales.</w:t>
      </w:r>
    </w:p>
    <w:p w14:paraId="7CA07A7D" w14:textId="77777777" w:rsidR="003D28BA" w:rsidRPr="003D28BA" w:rsidRDefault="003D28BA" w:rsidP="003D28BA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:lang w:val="en-US" w:eastAsia="en-US"/>
          <w14:ligatures w14:val="none"/>
        </w:rPr>
      </w:pPr>
      <w:r w:rsidRPr="003D28BA">
        <w:rPr>
          <w:rFonts w:ascii="Times New Roman" w:eastAsia="Times New Roman" w:hAnsi="Times New Roman" w:cs="Times New Roman"/>
          <w:color w:val="auto"/>
          <w:kern w:val="0"/>
          <w:sz w:val="24"/>
          <w:lang w:val="en-US" w:eastAsia="en-US"/>
          <w14:ligatures w14:val="none"/>
        </w:rPr>
        <w:pict w14:anchorId="1FD50CD0">
          <v:rect id="_x0000_i1048" style="width:0;height:.75pt" o:hrstd="t" o:hrnoshade="t" o:hr="t" fillcolor="#262626" stroked="f"/>
        </w:pict>
      </w:r>
    </w:p>
    <w:p w14:paraId="33880526" w14:textId="77777777" w:rsidR="003D28BA" w:rsidRPr="003D28BA" w:rsidRDefault="003D28BA" w:rsidP="003D28BA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</w:pPr>
      <w:r w:rsidRPr="003D28BA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:lang w:eastAsia="en-US"/>
          <w14:ligatures w14:val="none"/>
        </w:rPr>
        <w:lastRenderedPageBreak/>
        <w:t>Conclusion</w:t>
      </w:r>
    </w:p>
    <w:p w14:paraId="043A407A" w14:textId="77777777" w:rsidR="003D28BA" w:rsidRPr="003D28BA" w:rsidRDefault="003D28BA" w:rsidP="003D28BA">
      <w:pPr>
        <w:shd w:val="clear" w:color="auto" w:fill="FFFFFF"/>
        <w:spacing w:after="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</w:pP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En suivant ce processus, </w:t>
      </w:r>
      <w:r w:rsidRPr="003D28BA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:lang w:eastAsia="en-US"/>
          <w14:ligatures w14:val="none"/>
        </w:rPr>
        <w:t>CGPC</w:t>
      </w:r>
      <w:r w:rsidRPr="003D28BA">
        <w:rPr>
          <w:rFonts w:ascii="Tahoma" w:eastAsia="Times New Roman" w:hAnsi="Tahoma" w:cs="Tahoma"/>
          <w:color w:val="262626"/>
          <w:kern w:val="0"/>
          <w:sz w:val="23"/>
          <w:szCs w:val="23"/>
          <w:lang w:eastAsia="en-US"/>
          <w14:ligatures w14:val="none"/>
        </w:rPr>
        <w:t xml:space="preserve"> pourra garantir une veille légale et réglementaire efficace, permettant de maintenir la conformité de ses prestations et des informations transmises aux parties prenantes. </w:t>
      </w:r>
    </w:p>
    <w:p w14:paraId="74B504B1" w14:textId="77777777" w:rsidR="003D28BA" w:rsidRDefault="003D28BA" w:rsidP="00EE5D5A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</w:p>
    <w:sectPr w:rsidR="003D28BA">
      <w:headerReference w:type="even" r:id="rId7"/>
      <w:headerReference w:type="default" r:id="rId8"/>
      <w:headerReference w:type="first" r:id="rId9"/>
      <w:pgSz w:w="12240" w:h="15840"/>
      <w:pgMar w:top="1886" w:right="1436" w:bottom="15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C378" w14:textId="77777777" w:rsidR="00D850BE" w:rsidRDefault="00D850BE">
      <w:pPr>
        <w:spacing w:after="0" w:line="240" w:lineRule="auto"/>
      </w:pPr>
      <w:r>
        <w:separator/>
      </w:r>
    </w:p>
  </w:endnote>
  <w:endnote w:type="continuationSeparator" w:id="0">
    <w:p w14:paraId="6630ABA7" w14:textId="77777777" w:rsidR="00D850BE" w:rsidRDefault="00D8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B39A" w14:textId="77777777" w:rsidR="00D850BE" w:rsidRDefault="00D850BE">
      <w:pPr>
        <w:spacing w:after="0" w:line="240" w:lineRule="auto"/>
      </w:pPr>
      <w:r>
        <w:separator/>
      </w:r>
    </w:p>
  </w:footnote>
  <w:footnote w:type="continuationSeparator" w:id="0">
    <w:p w14:paraId="3EA0DB37" w14:textId="77777777" w:rsidR="00D850BE" w:rsidRDefault="00D8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DF8D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720160" wp14:editId="38AB92D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70423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2C5F0D" wp14:editId="26474A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40" name="Group 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D0E1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6186" wp14:editId="47D80827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199833" cy="868680"/>
              <wp:effectExtent l="0" t="0" r="0" b="0"/>
              <wp:wrapNone/>
              <wp:docPr id="1632" name="Group 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9833" cy="868680"/>
                        <a:chOff x="0" y="0"/>
                        <a:chExt cx="1199833" cy="868680"/>
                      </a:xfrm>
                    </wpg:grpSpPr>
                    <pic:pic xmlns:pic="http://schemas.openxmlformats.org/drawingml/2006/picture">
                      <pic:nvPicPr>
                        <pic:cNvPr id="1633" name="Picture 1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3" cy="868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2" style="width:94.475pt;height:68.4pt;position:absolute;z-index:-2147483648;mso-position-horizontal-relative:page;mso-position-horizontal:absolute;margin-left:72pt;mso-position-vertical-relative:page;margin-top:36pt;" coordsize="11998,8686">
              <v:shape id="Picture 1633" style="position:absolute;width:11998;height:868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7CE7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5BD9C08" wp14:editId="1617ACE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24561670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E65B84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511D7E" wp14:editId="33E543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30" name="Group 1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05F"/>
    <w:multiLevelType w:val="multilevel"/>
    <w:tmpl w:val="CD32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C3043"/>
    <w:multiLevelType w:val="multilevel"/>
    <w:tmpl w:val="8170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E39D7"/>
    <w:multiLevelType w:val="multilevel"/>
    <w:tmpl w:val="7932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83068"/>
    <w:multiLevelType w:val="multilevel"/>
    <w:tmpl w:val="7A0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3A5E0D"/>
    <w:multiLevelType w:val="multilevel"/>
    <w:tmpl w:val="D6A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EC5E77"/>
    <w:multiLevelType w:val="multilevel"/>
    <w:tmpl w:val="8DB0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017B68"/>
    <w:multiLevelType w:val="multilevel"/>
    <w:tmpl w:val="19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4537F6"/>
    <w:multiLevelType w:val="multilevel"/>
    <w:tmpl w:val="2F86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B62D8"/>
    <w:multiLevelType w:val="multilevel"/>
    <w:tmpl w:val="973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9FB0BDE"/>
    <w:multiLevelType w:val="multilevel"/>
    <w:tmpl w:val="0E5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C8353D"/>
    <w:multiLevelType w:val="multilevel"/>
    <w:tmpl w:val="229C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9E2254"/>
    <w:multiLevelType w:val="multilevel"/>
    <w:tmpl w:val="4C56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4707FA"/>
    <w:multiLevelType w:val="multilevel"/>
    <w:tmpl w:val="4F7A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4A6B9E"/>
    <w:multiLevelType w:val="multilevel"/>
    <w:tmpl w:val="C76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B25AD2"/>
    <w:multiLevelType w:val="multilevel"/>
    <w:tmpl w:val="FB3A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B11CCD"/>
    <w:multiLevelType w:val="multilevel"/>
    <w:tmpl w:val="43BC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44269F"/>
    <w:multiLevelType w:val="multilevel"/>
    <w:tmpl w:val="9738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D7357"/>
    <w:multiLevelType w:val="multilevel"/>
    <w:tmpl w:val="581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50C257C"/>
    <w:multiLevelType w:val="multilevel"/>
    <w:tmpl w:val="64D8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2C66CE"/>
    <w:multiLevelType w:val="multilevel"/>
    <w:tmpl w:val="4F7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5994553"/>
    <w:multiLevelType w:val="hybridMultilevel"/>
    <w:tmpl w:val="72D4A5C4"/>
    <w:lvl w:ilvl="0" w:tplc="F2E4B8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CEFA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5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EE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E3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6B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A54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7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C23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8227DE1"/>
    <w:multiLevelType w:val="multilevel"/>
    <w:tmpl w:val="F8EC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CF7CC6"/>
    <w:multiLevelType w:val="multilevel"/>
    <w:tmpl w:val="FFCA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20637A"/>
    <w:multiLevelType w:val="multilevel"/>
    <w:tmpl w:val="237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BC62A09"/>
    <w:multiLevelType w:val="multilevel"/>
    <w:tmpl w:val="9738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6E04DA"/>
    <w:multiLevelType w:val="multilevel"/>
    <w:tmpl w:val="BCD0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B0380C"/>
    <w:multiLevelType w:val="multilevel"/>
    <w:tmpl w:val="E7D0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A74D48"/>
    <w:multiLevelType w:val="multilevel"/>
    <w:tmpl w:val="037E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1A7EBC"/>
    <w:multiLevelType w:val="multilevel"/>
    <w:tmpl w:val="7AF0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511E10"/>
    <w:multiLevelType w:val="multilevel"/>
    <w:tmpl w:val="18BA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602C49"/>
    <w:multiLevelType w:val="multilevel"/>
    <w:tmpl w:val="3E98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A095C2E"/>
    <w:multiLevelType w:val="multilevel"/>
    <w:tmpl w:val="40BC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D13ED5"/>
    <w:multiLevelType w:val="multilevel"/>
    <w:tmpl w:val="5F3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B9A5C33"/>
    <w:multiLevelType w:val="multilevel"/>
    <w:tmpl w:val="C512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EDD105B"/>
    <w:multiLevelType w:val="multilevel"/>
    <w:tmpl w:val="3358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AA3A8F"/>
    <w:multiLevelType w:val="multilevel"/>
    <w:tmpl w:val="9C54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FD11DE0"/>
    <w:multiLevelType w:val="multilevel"/>
    <w:tmpl w:val="B86C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18B6D7A"/>
    <w:multiLevelType w:val="multilevel"/>
    <w:tmpl w:val="664C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046DA0"/>
    <w:multiLevelType w:val="multilevel"/>
    <w:tmpl w:val="B65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3AA425E"/>
    <w:multiLevelType w:val="multilevel"/>
    <w:tmpl w:val="A432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3BE331D"/>
    <w:multiLevelType w:val="multilevel"/>
    <w:tmpl w:val="5C7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4416477"/>
    <w:multiLevelType w:val="multilevel"/>
    <w:tmpl w:val="D03A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4B547A8"/>
    <w:multiLevelType w:val="multilevel"/>
    <w:tmpl w:val="6C80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5506BFD"/>
    <w:multiLevelType w:val="multilevel"/>
    <w:tmpl w:val="118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5D321BC"/>
    <w:multiLevelType w:val="multilevel"/>
    <w:tmpl w:val="D6B8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6AC11E4"/>
    <w:multiLevelType w:val="multilevel"/>
    <w:tmpl w:val="138E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032BEE"/>
    <w:multiLevelType w:val="multilevel"/>
    <w:tmpl w:val="04A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76A0AA8"/>
    <w:multiLevelType w:val="multilevel"/>
    <w:tmpl w:val="0FEC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D64080"/>
    <w:multiLevelType w:val="multilevel"/>
    <w:tmpl w:val="7C5C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80F6596"/>
    <w:multiLevelType w:val="multilevel"/>
    <w:tmpl w:val="1584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9594C4B"/>
    <w:multiLevelType w:val="multilevel"/>
    <w:tmpl w:val="5D6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A66176E"/>
    <w:multiLevelType w:val="multilevel"/>
    <w:tmpl w:val="F5D8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B987D5D"/>
    <w:multiLevelType w:val="multilevel"/>
    <w:tmpl w:val="34A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C1B0D56"/>
    <w:multiLevelType w:val="multilevel"/>
    <w:tmpl w:val="B348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DFB1953"/>
    <w:multiLevelType w:val="multilevel"/>
    <w:tmpl w:val="9288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EAC169F"/>
    <w:multiLevelType w:val="multilevel"/>
    <w:tmpl w:val="2F7A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EB4410E"/>
    <w:multiLevelType w:val="multilevel"/>
    <w:tmpl w:val="F41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03B4E15"/>
    <w:multiLevelType w:val="multilevel"/>
    <w:tmpl w:val="A72A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1D71391"/>
    <w:multiLevelType w:val="multilevel"/>
    <w:tmpl w:val="B890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548158C"/>
    <w:multiLevelType w:val="multilevel"/>
    <w:tmpl w:val="A104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69349DB"/>
    <w:multiLevelType w:val="multilevel"/>
    <w:tmpl w:val="28B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CE40C3A"/>
    <w:multiLevelType w:val="multilevel"/>
    <w:tmpl w:val="5D78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B84539"/>
    <w:multiLevelType w:val="multilevel"/>
    <w:tmpl w:val="C71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DDF1C7B"/>
    <w:multiLevelType w:val="multilevel"/>
    <w:tmpl w:val="B474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DDF32A7"/>
    <w:multiLevelType w:val="multilevel"/>
    <w:tmpl w:val="D0D8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E15C75"/>
    <w:multiLevelType w:val="multilevel"/>
    <w:tmpl w:val="59DE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0620919"/>
    <w:multiLevelType w:val="multilevel"/>
    <w:tmpl w:val="65F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0B921D1"/>
    <w:multiLevelType w:val="multilevel"/>
    <w:tmpl w:val="F48C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1393A38"/>
    <w:multiLevelType w:val="multilevel"/>
    <w:tmpl w:val="69FE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2956CE8"/>
    <w:multiLevelType w:val="multilevel"/>
    <w:tmpl w:val="B3CE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40455C1"/>
    <w:multiLevelType w:val="multilevel"/>
    <w:tmpl w:val="132A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4A90EEA"/>
    <w:multiLevelType w:val="multilevel"/>
    <w:tmpl w:val="A372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4D35E51"/>
    <w:multiLevelType w:val="multilevel"/>
    <w:tmpl w:val="3CE0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6140271"/>
    <w:multiLevelType w:val="multilevel"/>
    <w:tmpl w:val="C8F8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6165CDE"/>
    <w:multiLevelType w:val="multilevel"/>
    <w:tmpl w:val="FEDE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62177EC"/>
    <w:multiLevelType w:val="multilevel"/>
    <w:tmpl w:val="DD34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7E35610"/>
    <w:multiLevelType w:val="multilevel"/>
    <w:tmpl w:val="C84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9C93298"/>
    <w:multiLevelType w:val="multilevel"/>
    <w:tmpl w:val="546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A7E54A8"/>
    <w:multiLevelType w:val="multilevel"/>
    <w:tmpl w:val="110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B406570"/>
    <w:multiLevelType w:val="multilevel"/>
    <w:tmpl w:val="690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CE751BB"/>
    <w:multiLevelType w:val="multilevel"/>
    <w:tmpl w:val="7872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CEF036C"/>
    <w:multiLevelType w:val="multilevel"/>
    <w:tmpl w:val="D7C8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D891D1D"/>
    <w:multiLevelType w:val="multilevel"/>
    <w:tmpl w:val="2A42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DA547ED"/>
    <w:multiLevelType w:val="multilevel"/>
    <w:tmpl w:val="20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DB1126B"/>
    <w:multiLevelType w:val="multilevel"/>
    <w:tmpl w:val="B068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DFD78E4"/>
    <w:multiLevelType w:val="multilevel"/>
    <w:tmpl w:val="2BD4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EC31804"/>
    <w:multiLevelType w:val="multilevel"/>
    <w:tmpl w:val="F05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F0C1D06"/>
    <w:multiLevelType w:val="multilevel"/>
    <w:tmpl w:val="2A42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F0F7EE8"/>
    <w:multiLevelType w:val="multilevel"/>
    <w:tmpl w:val="DE6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F980488"/>
    <w:multiLevelType w:val="multilevel"/>
    <w:tmpl w:val="2C18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0513D7D"/>
    <w:multiLevelType w:val="multilevel"/>
    <w:tmpl w:val="5D1C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1DB668B"/>
    <w:multiLevelType w:val="multilevel"/>
    <w:tmpl w:val="4EEA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33E13AA"/>
    <w:multiLevelType w:val="multilevel"/>
    <w:tmpl w:val="42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5F82B94"/>
    <w:multiLevelType w:val="multilevel"/>
    <w:tmpl w:val="1BE8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6127FED"/>
    <w:multiLevelType w:val="multilevel"/>
    <w:tmpl w:val="E5F0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7520539"/>
    <w:multiLevelType w:val="multilevel"/>
    <w:tmpl w:val="F5D2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7F859DD"/>
    <w:multiLevelType w:val="multilevel"/>
    <w:tmpl w:val="89B0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82B03D9"/>
    <w:multiLevelType w:val="multilevel"/>
    <w:tmpl w:val="9C50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8AE2EF6"/>
    <w:multiLevelType w:val="multilevel"/>
    <w:tmpl w:val="794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8B53E37"/>
    <w:multiLevelType w:val="multilevel"/>
    <w:tmpl w:val="23D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9233BD8"/>
    <w:multiLevelType w:val="multilevel"/>
    <w:tmpl w:val="0A8A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A52132B"/>
    <w:multiLevelType w:val="multilevel"/>
    <w:tmpl w:val="1FA8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AE22081"/>
    <w:multiLevelType w:val="multilevel"/>
    <w:tmpl w:val="4C66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B37697B"/>
    <w:multiLevelType w:val="multilevel"/>
    <w:tmpl w:val="A288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D3E4405"/>
    <w:multiLevelType w:val="multilevel"/>
    <w:tmpl w:val="5B12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EC82EEF"/>
    <w:multiLevelType w:val="multilevel"/>
    <w:tmpl w:val="64C4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EE34B56"/>
    <w:multiLevelType w:val="multilevel"/>
    <w:tmpl w:val="E2A4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FA56A8F"/>
    <w:multiLevelType w:val="multilevel"/>
    <w:tmpl w:val="9C56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9554A"/>
    <w:multiLevelType w:val="multilevel"/>
    <w:tmpl w:val="649C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2E1717A"/>
    <w:multiLevelType w:val="multilevel"/>
    <w:tmpl w:val="38D6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39D0EDF"/>
    <w:multiLevelType w:val="multilevel"/>
    <w:tmpl w:val="6E58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41643E0"/>
    <w:multiLevelType w:val="multilevel"/>
    <w:tmpl w:val="40DC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4220F35"/>
    <w:multiLevelType w:val="multilevel"/>
    <w:tmpl w:val="45A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4B74F72"/>
    <w:multiLevelType w:val="multilevel"/>
    <w:tmpl w:val="2ED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5256BF0"/>
    <w:multiLevelType w:val="multilevel"/>
    <w:tmpl w:val="67E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64F7C12"/>
    <w:multiLevelType w:val="multilevel"/>
    <w:tmpl w:val="0EA6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66D7EEF"/>
    <w:multiLevelType w:val="multilevel"/>
    <w:tmpl w:val="BF9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6C539C1"/>
    <w:multiLevelType w:val="multilevel"/>
    <w:tmpl w:val="9B2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6EC025A"/>
    <w:multiLevelType w:val="multilevel"/>
    <w:tmpl w:val="D038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72B03EA"/>
    <w:multiLevelType w:val="multilevel"/>
    <w:tmpl w:val="8FBE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84079CE"/>
    <w:multiLevelType w:val="multilevel"/>
    <w:tmpl w:val="27BC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8A517C0"/>
    <w:multiLevelType w:val="multilevel"/>
    <w:tmpl w:val="BFC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8B4715B"/>
    <w:multiLevelType w:val="multilevel"/>
    <w:tmpl w:val="DB0C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9A743B9"/>
    <w:multiLevelType w:val="multilevel"/>
    <w:tmpl w:val="9EC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79CB4001"/>
    <w:multiLevelType w:val="multilevel"/>
    <w:tmpl w:val="371A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A8802BD"/>
    <w:multiLevelType w:val="multilevel"/>
    <w:tmpl w:val="9550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B4E3C6E"/>
    <w:multiLevelType w:val="multilevel"/>
    <w:tmpl w:val="FB4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B623153"/>
    <w:multiLevelType w:val="multilevel"/>
    <w:tmpl w:val="DA38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B8D1E06"/>
    <w:multiLevelType w:val="multilevel"/>
    <w:tmpl w:val="193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7EBD64CA"/>
    <w:multiLevelType w:val="multilevel"/>
    <w:tmpl w:val="C4E8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740088">
    <w:abstractNumId w:val="20"/>
  </w:num>
  <w:num w:numId="2" w16cid:durableId="574517071">
    <w:abstractNumId w:val="92"/>
  </w:num>
  <w:num w:numId="3" w16cid:durableId="1851992589">
    <w:abstractNumId w:val="3"/>
  </w:num>
  <w:num w:numId="4" w16cid:durableId="1878732321">
    <w:abstractNumId w:val="123"/>
  </w:num>
  <w:num w:numId="5" w16cid:durableId="1617758002">
    <w:abstractNumId w:val="98"/>
  </w:num>
  <w:num w:numId="6" w16cid:durableId="829369374">
    <w:abstractNumId w:val="50"/>
  </w:num>
  <w:num w:numId="7" w16cid:durableId="511261443">
    <w:abstractNumId w:val="56"/>
  </w:num>
  <w:num w:numId="8" w16cid:durableId="1877891663">
    <w:abstractNumId w:val="17"/>
  </w:num>
  <w:num w:numId="9" w16cid:durableId="569732432">
    <w:abstractNumId w:val="83"/>
  </w:num>
  <w:num w:numId="10" w16cid:durableId="18317008">
    <w:abstractNumId w:val="46"/>
  </w:num>
  <w:num w:numId="11" w16cid:durableId="119539958">
    <w:abstractNumId w:val="52"/>
  </w:num>
  <w:num w:numId="12" w16cid:durableId="284045674">
    <w:abstractNumId w:val="121"/>
  </w:num>
  <w:num w:numId="13" w16cid:durableId="641008042">
    <w:abstractNumId w:val="78"/>
  </w:num>
  <w:num w:numId="14" w16cid:durableId="326717390">
    <w:abstractNumId w:val="4"/>
  </w:num>
  <w:num w:numId="15" w16cid:durableId="692877424">
    <w:abstractNumId w:val="88"/>
  </w:num>
  <w:num w:numId="16" w16cid:durableId="1184906561">
    <w:abstractNumId w:val="38"/>
  </w:num>
  <w:num w:numId="17" w16cid:durableId="1622300967">
    <w:abstractNumId w:val="113"/>
  </w:num>
  <w:num w:numId="18" w16cid:durableId="1995185835">
    <w:abstractNumId w:val="2"/>
  </w:num>
  <w:num w:numId="19" w16cid:durableId="1922256794">
    <w:abstractNumId w:val="32"/>
  </w:num>
  <w:num w:numId="20" w16cid:durableId="1544756949">
    <w:abstractNumId w:val="7"/>
  </w:num>
  <w:num w:numId="21" w16cid:durableId="1278411822">
    <w:abstractNumId w:val="12"/>
  </w:num>
  <w:num w:numId="22" w16cid:durableId="286549470">
    <w:abstractNumId w:val="19"/>
  </w:num>
  <w:num w:numId="23" w16cid:durableId="1238588836">
    <w:abstractNumId w:val="102"/>
  </w:num>
  <w:num w:numId="24" w16cid:durableId="1543590611">
    <w:abstractNumId w:val="26"/>
  </w:num>
  <w:num w:numId="25" w16cid:durableId="5668530">
    <w:abstractNumId w:val="55"/>
  </w:num>
  <w:num w:numId="26" w16cid:durableId="2030182514">
    <w:abstractNumId w:val="66"/>
  </w:num>
  <w:num w:numId="27" w16cid:durableId="1797872657">
    <w:abstractNumId w:val="81"/>
  </w:num>
  <w:num w:numId="28" w16cid:durableId="219639224">
    <w:abstractNumId w:val="40"/>
  </w:num>
  <w:num w:numId="29" w16cid:durableId="2065055806">
    <w:abstractNumId w:val="105"/>
  </w:num>
  <w:num w:numId="30" w16cid:durableId="739402440">
    <w:abstractNumId w:val="54"/>
  </w:num>
  <w:num w:numId="31" w16cid:durableId="1954091913">
    <w:abstractNumId w:val="104"/>
  </w:num>
  <w:num w:numId="32" w16cid:durableId="1528445147">
    <w:abstractNumId w:val="36"/>
  </w:num>
  <w:num w:numId="33" w16cid:durableId="4138385">
    <w:abstractNumId w:val="118"/>
  </w:num>
  <w:num w:numId="34" w16cid:durableId="1727022179">
    <w:abstractNumId w:val="94"/>
  </w:num>
  <w:num w:numId="35" w16cid:durableId="2092509036">
    <w:abstractNumId w:val="70"/>
  </w:num>
  <w:num w:numId="36" w16cid:durableId="1903439913">
    <w:abstractNumId w:val="62"/>
  </w:num>
  <w:num w:numId="37" w16cid:durableId="1844777528">
    <w:abstractNumId w:val="87"/>
  </w:num>
  <w:num w:numId="38" w16cid:durableId="335377301">
    <w:abstractNumId w:val="33"/>
  </w:num>
  <w:num w:numId="39" w16cid:durableId="1702513825">
    <w:abstractNumId w:val="107"/>
  </w:num>
  <w:num w:numId="40" w16cid:durableId="2048866690">
    <w:abstractNumId w:val="16"/>
  </w:num>
  <w:num w:numId="41" w16cid:durableId="1261064394">
    <w:abstractNumId w:val="103"/>
  </w:num>
  <w:num w:numId="42" w16cid:durableId="1971471642">
    <w:abstractNumId w:val="13"/>
  </w:num>
  <w:num w:numId="43" w16cid:durableId="1585992312">
    <w:abstractNumId w:val="45"/>
  </w:num>
  <w:num w:numId="44" w16cid:durableId="1117061710">
    <w:abstractNumId w:val="127"/>
  </w:num>
  <w:num w:numId="45" w16cid:durableId="1633899881">
    <w:abstractNumId w:val="31"/>
  </w:num>
  <w:num w:numId="46" w16cid:durableId="1312634442">
    <w:abstractNumId w:val="115"/>
  </w:num>
  <w:num w:numId="47" w16cid:durableId="1584756754">
    <w:abstractNumId w:val="93"/>
  </w:num>
  <w:num w:numId="48" w16cid:durableId="1322461681">
    <w:abstractNumId w:val="24"/>
  </w:num>
  <w:num w:numId="49" w16cid:durableId="1306817695">
    <w:abstractNumId w:val="59"/>
  </w:num>
  <w:num w:numId="50" w16cid:durableId="1550726943">
    <w:abstractNumId w:val="77"/>
  </w:num>
  <w:num w:numId="51" w16cid:durableId="819077134">
    <w:abstractNumId w:val="22"/>
  </w:num>
  <w:num w:numId="52" w16cid:durableId="420377063">
    <w:abstractNumId w:val="129"/>
  </w:num>
  <w:num w:numId="53" w16cid:durableId="1971593806">
    <w:abstractNumId w:val="120"/>
  </w:num>
  <w:num w:numId="54" w16cid:durableId="659312472">
    <w:abstractNumId w:val="65"/>
  </w:num>
  <w:num w:numId="55" w16cid:durableId="437069966">
    <w:abstractNumId w:val="28"/>
  </w:num>
  <w:num w:numId="56" w16cid:durableId="713580407">
    <w:abstractNumId w:val="126"/>
  </w:num>
  <w:num w:numId="57" w16cid:durableId="388194300">
    <w:abstractNumId w:val="11"/>
  </w:num>
  <w:num w:numId="58" w16cid:durableId="1580939830">
    <w:abstractNumId w:val="6"/>
  </w:num>
  <w:num w:numId="59" w16cid:durableId="745877979">
    <w:abstractNumId w:val="79"/>
  </w:num>
  <w:num w:numId="60" w16cid:durableId="42144721">
    <w:abstractNumId w:val="72"/>
  </w:num>
  <w:num w:numId="61" w16cid:durableId="1626034967">
    <w:abstractNumId w:val="119"/>
  </w:num>
  <w:num w:numId="62" w16cid:durableId="1128282101">
    <w:abstractNumId w:val="80"/>
  </w:num>
  <w:num w:numId="63" w16cid:durableId="1368096195">
    <w:abstractNumId w:val="97"/>
  </w:num>
  <w:num w:numId="64" w16cid:durableId="255670832">
    <w:abstractNumId w:val="108"/>
  </w:num>
  <w:num w:numId="65" w16cid:durableId="911739559">
    <w:abstractNumId w:val="8"/>
  </w:num>
  <w:num w:numId="66" w16cid:durableId="745305921">
    <w:abstractNumId w:val="61"/>
  </w:num>
  <w:num w:numId="67" w16cid:durableId="94133576">
    <w:abstractNumId w:val="75"/>
  </w:num>
  <w:num w:numId="68" w16cid:durableId="1064793588">
    <w:abstractNumId w:val="100"/>
  </w:num>
  <w:num w:numId="69" w16cid:durableId="1857503179">
    <w:abstractNumId w:val="69"/>
  </w:num>
  <w:num w:numId="70" w16cid:durableId="980229040">
    <w:abstractNumId w:val="5"/>
  </w:num>
  <w:num w:numId="71" w16cid:durableId="188884344">
    <w:abstractNumId w:val="110"/>
  </w:num>
  <w:num w:numId="72" w16cid:durableId="399796295">
    <w:abstractNumId w:val="23"/>
  </w:num>
  <w:num w:numId="73" w16cid:durableId="636840327">
    <w:abstractNumId w:val="117"/>
  </w:num>
  <w:num w:numId="74" w16cid:durableId="2004308874">
    <w:abstractNumId w:val="44"/>
  </w:num>
  <w:num w:numId="75" w16cid:durableId="1830518197">
    <w:abstractNumId w:val="15"/>
  </w:num>
  <w:num w:numId="76" w16cid:durableId="2055763263">
    <w:abstractNumId w:val="95"/>
  </w:num>
  <w:num w:numId="77" w16cid:durableId="1586302580">
    <w:abstractNumId w:val="42"/>
  </w:num>
  <w:num w:numId="78" w16cid:durableId="187649393">
    <w:abstractNumId w:val="34"/>
  </w:num>
  <w:num w:numId="79" w16cid:durableId="29572505">
    <w:abstractNumId w:val="37"/>
  </w:num>
  <w:num w:numId="80" w16cid:durableId="1281688649">
    <w:abstractNumId w:val="68"/>
  </w:num>
  <w:num w:numId="81" w16cid:durableId="1559316265">
    <w:abstractNumId w:val="21"/>
  </w:num>
  <w:num w:numId="82" w16cid:durableId="1750809299">
    <w:abstractNumId w:val="53"/>
  </w:num>
  <w:num w:numId="83" w16cid:durableId="1102408923">
    <w:abstractNumId w:val="0"/>
  </w:num>
  <w:num w:numId="84" w16cid:durableId="793060424">
    <w:abstractNumId w:val="71"/>
  </w:num>
  <w:num w:numId="85" w16cid:durableId="1263681224">
    <w:abstractNumId w:val="30"/>
  </w:num>
  <w:num w:numId="86" w16cid:durableId="206181402">
    <w:abstractNumId w:val="39"/>
  </w:num>
  <w:num w:numId="87" w16cid:durableId="1679649457">
    <w:abstractNumId w:val="85"/>
  </w:num>
  <w:num w:numId="88" w16cid:durableId="1770471460">
    <w:abstractNumId w:val="111"/>
  </w:num>
  <w:num w:numId="89" w16cid:durableId="1600142396">
    <w:abstractNumId w:val="112"/>
  </w:num>
  <w:num w:numId="90" w16cid:durableId="2016495357">
    <w:abstractNumId w:val="1"/>
  </w:num>
  <w:num w:numId="91" w16cid:durableId="291667350">
    <w:abstractNumId w:val="14"/>
  </w:num>
  <w:num w:numId="92" w16cid:durableId="1318069938">
    <w:abstractNumId w:val="58"/>
  </w:num>
  <w:num w:numId="93" w16cid:durableId="942803608">
    <w:abstractNumId w:val="60"/>
  </w:num>
  <w:num w:numId="94" w16cid:durableId="1993219339">
    <w:abstractNumId w:val="27"/>
  </w:num>
  <w:num w:numId="95" w16cid:durableId="1760176301">
    <w:abstractNumId w:val="86"/>
  </w:num>
  <w:num w:numId="96" w16cid:durableId="1094475803">
    <w:abstractNumId w:val="90"/>
  </w:num>
  <w:num w:numId="97" w16cid:durableId="396441080">
    <w:abstractNumId w:val="49"/>
  </w:num>
  <w:num w:numId="98" w16cid:durableId="394856512">
    <w:abstractNumId w:val="25"/>
  </w:num>
  <w:num w:numId="99" w16cid:durableId="390350902">
    <w:abstractNumId w:val="41"/>
  </w:num>
  <w:num w:numId="100" w16cid:durableId="745499407">
    <w:abstractNumId w:val="109"/>
  </w:num>
  <w:num w:numId="101" w16cid:durableId="374887354">
    <w:abstractNumId w:val="96"/>
  </w:num>
  <w:num w:numId="102" w16cid:durableId="2092699462">
    <w:abstractNumId w:val="76"/>
  </w:num>
  <w:num w:numId="103" w16cid:durableId="1501888556">
    <w:abstractNumId w:val="51"/>
  </w:num>
  <w:num w:numId="104" w16cid:durableId="182859931">
    <w:abstractNumId w:val="63"/>
  </w:num>
  <w:num w:numId="105" w16cid:durableId="1802455871">
    <w:abstractNumId w:val="57"/>
  </w:num>
  <w:num w:numId="106" w16cid:durableId="700323200">
    <w:abstractNumId w:val="106"/>
  </w:num>
  <w:num w:numId="107" w16cid:durableId="357194333">
    <w:abstractNumId w:val="18"/>
  </w:num>
  <w:num w:numId="108" w16cid:durableId="1895658871">
    <w:abstractNumId w:val="128"/>
  </w:num>
  <w:num w:numId="109" w16cid:durableId="1392191775">
    <w:abstractNumId w:val="47"/>
  </w:num>
  <w:num w:numId="110" w16cid:durableId="685860825">
    <w:abstractNumId w:val="10"/>
  </w:num>
  <w:num w:numId="111" w16cid:durableId="215750290">
    <w:abstractNumId w:val="48"/>
  </w:num>
  <w:num w:numId="112" w16cid:durableId="1533611611">
    <w:abstractNumId w:val="29"/>
  </w:num>
  <w:num w:numId="113" w16cid:durableId="701056334">
    <w:abstractNumId w:val="101"/>
  </w:num>
  <w:num w:numId="114" w16cid:durableId="1332026796">
    <w:abstractNumId w:val="122"/>
  </w:num>
  <w:num w:numId="115" w16cid:durableId="1823304514">
    <w:abstractNumId w:val="124"/>
  </w:num>
  <w:num w:numId="116" w16cid:durableId="1681160662">
    <w:abstractNumId w:val="9"/>
  </w:num>
  <w:num w:numId="117" w16cid:durableId="1866558803">
    <w:abstractNumId w:val="43"/>
  </w:num>
  <w:num w:numId="118" w16cid:durableId="1895307608">
    <w:abstractNumId w:val="67"/>
  </w:num>
  <w:num w:numId="119" w16cid:durableId="1613243019">
    <w:abstractNumId w:val="99"/>
  </w:num>
  <w:num w:numId="120" w16cid:durableId="80685224">
    <w:abstractNumId w:val="84"/>
  </w:num>
  <w:num w:numId="121" w16cid:durableId="1362173048">
    <w:abstractNumId w:val="91"/>
  </w:num>
  <w:num w:numId="122" w16cid:durableId="1709407139">
    <w:abstractNumId w:val="89"/>
  </w:num>
  <w:num w:numId="123" w16cid:durableId="761950887">
    <w:abstractNumId w:val="116"/>
  </w:num>
  <w:num w:numId="124" w16cid:durableId="439572434">
    <w:abstractNumId w:val="73"/>
  </w:num>
  <w:num w:numId="125" w16cid:durableId="1402748975">
    <w:abstractNumId w:val="74"/>
  </w:num>
  <w:num w:numId="126" w16cid:durableId="2138715277">
    <w:abstractNumId w:val="125"/>
  </w:num>
  <w:num w:numId="127" w16cid:durableId="1796677309">
    <w:abstractNumId w:val="64"/>
  </w:num>
  <w:num w:numId="128" w16cid:durableId="1533961934">
    <w:abstractNumId w:val="114"/>
  </w:num>
  <w:num w:numId="129" w16cid:durableId="2000694824">
    <w:abstractNumId w:val="35"/>
  </w:num>
  <w:num w:numId="130" w16cid:durableId="2070764394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C"/>
    <w:rsid w:val="00014440"/>
    <w:rsid w:val="0005446B"/>
    <w:rsid w:val="000A7CCB"/>
    <w:rsid w:val="0023295F"/>
    <w:rsid w:val="002A694F"/>
    <w:rsid w:val="0030521A"/>
    <w:rsid w:val="00310C7D"/>
    <w:rsid w:val="00397F4B"/>
    <w:rsid w:val="003D28BA"/>
    <w:rsid w:val="003E6DD5"/>
    <w:rsid w:val="004215B5"/>
    <w:rsid w:val="00466F41"/>
    <w:rsid w:val="00495865"/>
    <w:rsid w:val="004C363E"/>
    <w:rsid w:val="00557A3C"/>
    <w:rsid w:val="00587275"/>
    <w:rsid w:val="00605C5B"/>
    <w:rsid w:val="00636E91"/>
    <w:rsid w:val="0064273E"/>
    <w:rsid w:val="006B0333"/>
    <w:rsid w:val="006B7DFC"/>
    <w:rsid w:val="00713A6E"/>
    <w:rsid w:val="007159E6"/>
    <w:rsid w:val="00745582"/>
    <w:rsid w:val="00932331"/>
    <w:rsid w:val="00992329"/>
    <w:rsid w:val="00A25198"/>
    <w:rsid w:val="00C24B75"/>
    <w:rsid w:val="00C84ED1"/>
    <w:rsid w:val="00CD60AB"/>
    <w:rsid w:val="00D12CF3"/>
    <w:rsid w:val="00D850BE"/>
    <w:rsid w:val="00E1172A"/>
    <w:rsid w:val="00E323FB"/>
    <w:rsid w:val="00EE5D5A"/>
    <w:rsid w:val="00E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0F54"/>
  <w15:docId w15:val="{CB0D8200-A164-482D-8A7F-EA94A96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33"/>
    <w:pPr>
      <w:spacing w:after="162" w:line="288" w:lineRule="auto"/>
      <w:ind w:left="370" w:hanging="37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95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cp:lastModifiedBy>Renaud Duval</cp:lastModifiedBy>
  <cp:revision>2</cp:revision>
  <cp:lastPrinted>2025-06-18T10:45:00Z</cp:lastPrinted>
  <dcterms:created xsi:type="dcterms:W3CDTF">2025-06-19T13:11:00Z</dcterms:created>
  <dcterms:modified xsi:type="dcterms:W3CDTF">2025-06-19T13:11:00Z</dcterms:modified>
</cp:coreProperties>
</file>